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EA4" w:rsidRPr="00FE4A61" w:rsidRDefault="00EC4EA4" w:rsidP="00EC4EA4">
      <w:pPr>
        <w:pStyle w:val="a3"/>
        <w:rPr>
          <w:rFonts w:ascii="Times New Roman" w:hAnsi="Times New Roman" w:cs="Times New Roman"/>
          <w:sz w:val="24"/>
          <w:szCs w:val="24"/>
        </w:rPr>
      </w:pPr>
      <w:r w:rsidRPr="00FE4A61">
        <w:rPr>
          <w:rFonts w:ascii="Times New Roman" w:hAnsi="Times New Roman" w:cs="Times New Roman"/>
          <w:sz w:val="24"/>
          <w:szCs w:val="24"/>
        </w:rPr>
        <w:t xml:space="preserve">Периодическое печатное издание Администрации </w:t>
      </w:r>
      <w:proofErr w:type="spellStart"/>
      <w:r w:rsidRPr="00FE4A61">
        <w:rPr>
          <w:rFonts w:ascii="Times New Roman" w:hAnsi="Times New Roman" w:cs="Times New Roman"/>
          <w:sz w:val="24"/>
          <w:szCs w:val="24"/>
        </w:rPr>
        <w:t>Вараксинского</w:t>
      </w:r>
      <w:proofErr w:type="spellEnd"/>
      <w:r w:rsidRPr="00FE4A61">
        <w:rPr>
          <w:rFonts w:ascii="Times New Roman" w:hAnsi="Times New Roman" w:cs="Times New Roman"/>
          <w:sz w:val="24"/>
          <w:szCs w:val="24"/>
        </w:rPr>
        <w:t xml:space="preserve"> сельсовета и Совета депутатов </w:t>
      </w:r>
      <w:proofErr w:type="spellStart"/>
      <w:r w:rsidRPr="00FE4A61">
        <w:rPr>
          <w:rFonts w:ascii="Times New Roman" w:hAnsi="Times New Roman" w:cs="Times New Roman"/>
          <w:sz w:val="24"/>
          <w:szCs w:val="24"/>
        </w:rPr>
        <w:t>Вараксинского</w:t>
      </w:r>
      <w:proofErr w:type="spellEnd"/>
      <w:r w:rsidRPr="00FE4A61">
        <w:rPr>
          <w:rFonts w:ascii="Times New Roman" w:hAnsi="Times New Roman" w:cs="Times New Roman"/>
          <w:sz w:val="24"/>
          <w:szCs w:val="24"/>
        </w:rPr>
        <w:t xml:space="preserve"> сельсовета</w:t>
      </w:r>
    </w:p>
    <w:p w:rsidR="00EC4EA4" w:rsidRPr="00FE4A61" w:rsidRDefault="00EC4EA4" w:rsidP="00EC4EA4">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EC4EA4" w:rsidRPr="00FE4A61" w:rsidRDefault="00EC4EA4" w:rsidP="00EC4EA4">
      <w:pPr>
        <w:pStyle w:val="a3"/>
        <w:rPr>
          <w:rFonts w:ascii="Times New Roman" w:hAnsi="Times New Roman" w:cs="Times New Roman"/>
          <w:b/>
          <w:sz w:val="24"/>
          <w:szCs w:val="24"/>
        </w:rPr>
      </w:pPr>
      <w:r w:rsidRPr="00FE4A61">
        <w:rPr>
          <w:rFonts w:ascii="Times New Roman" w:hAnsi="Times New Roman" w:cs="Times New Roman"/>
          <w:b/>
          <w:sz w:val="24"/>
          <w:szCs w:val="24"/>
        </w:rPr>
        <w:t xml:space="preserve">ВАРАКСИНСКИЙ ВЕСТНИК </w:t>
      </w:r>
      <w:r w:rsidRPr="00FE4A61">
        <w:rPr>
          <w:rFonts w:ascii="Times New Roman" w:hAnsi="Times New Roman" w:cs="Times New Roman"/>
          <w:sz w:val="24"/>
          <w:szCs w:val="24"/>
        </w:rPr>
        <w:t>основан 30.04.2008 года</w:t>
      </w:r>
    </w:p>
    <w:p w:rsidR="00EC4EA4" w:rsidRPr="00FE4A61" w:rsidRDefault="00EC4EA4" w:rsidP="00EC4EA4">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EC4EA4" w:rsidRPr="003A48A8" w:rsidRDefault="00EC4EA4" w:rsidP="00EC4EA4">
      <w:pPr>
        <w:pStyle w:val="a3"/>
        <w:rPr>
          <w:rFonts w:ascii="Times New Roman" w:hAnsi="Times New Roman" w:cs="Times New Roman"/>
          <w:sz w:val="72"/>
          <w:szCs w:val="72"/>
        </w:rPr>
      </w:pPr>
      <w:r w:rsidRPr="003A48A8">
        <w:rPr>
          <w:rFonts w:ascii="Times New Roman" w:hAnsi="Times New Roman" w:cs="Times New Roman"/>
          <w:sz w:val="72"/>
          <w:szCs w:val="72"/>
        </w:rPr>
        <w:t>ВАРАКСИНСКИЙ  ВЕСТНИК</w:t>
      </w:r>
    </w:p>
    <w:p w:rsidR="00EC4EA4" w:rsidRDefault="00EC4EA4" w:rsidP="00EC4EA4">
      <w:pPr>
        <w:pStyle w:val="a3"/>
        <w:rPr>
          <w:rFonts w:ascii="Times New Roman" w:hAnsi="Times New Roman" w:cs="Times New Roman"/>
          <w:sz w:val="72"/>
          <w:szCs w:val="72"/>
        </w:rPr>
      </w:pPr>
      <w:r>
        <w:rPr>
          <w:rFonts w:ascii="Times New Roman" w:hAnsi="Times New Roman" w:cs="Times New Roman"/>
          <w:sz w:val="72"/>
          <w:szCs w:val="72"/>
        </w:rPr>
        <w:t>№ 273 от 15.04.2019</w:t>
      </w:r>
    </w:p>
    <w:p w:rsidR="00EC4EA4" w:rsidRPr="00EC4EA4" w:rsidRDefault="00EC4EA4" w:rsidP="00EC4EA4">
      <w:pPr>
        <w:pStyle w:val="a3"/>
        <w:rPr>
          <w:rFonts w:ascii="Times New Roman" w:hAnsi="Times New Roman" w:cs="Times New Roman"/>
          <w:sz w:val="24"/>
          <w:szCs w:val="24"/>
        </w:rPr>
      </w:pPr>
    </w:p>
    <w:p w:rsidR="00EC4EA4" w:rsidRPr="00EC4EA4" w:rsidRDefault="00EC4EA4" w:rsidP="00EC4EA4">
      <w:pPr>
        <w:pStyle w:val="a3"/>
        <w:jc w:val="center"/>
        <w:rPr>
          <w:rFonts w:ascii="Times New Roman" w:hAnsi="Times New Roman" w:cs="Times New Roman"/>
          <w:b/>
          <w:color w:val="000000"/>
          <w:sz w:val="24"/>
          <w:szCs w:val="24"/>
        </w:rPr>
      </w:pPr>
      <w:r w:rsidRPr="00EC4EA4">
        <w:rPr>
          <w:rFonts w:ascii="Times New Roman" w:hAnsi="Times New Roman" w:cs="Times New Roman"/>
          <w:b/>
          <w:color w:val="000000"/>
          <w:sz w:val="24"/>
          <w:szCs w:val="24"/>
        </w:rPr>
        <w:t>АДМИНИСТРАЦИЯ ВАРАКСИНСКОГО СЕЛЬСОВЕТА</w:t>
      </w:r>
    </w:p>
    <w:p w:rsidR="00EC4EA4" w:rsidRPr="00EC4EA4" w:rsidRDefault="00EC4EA4" w:rsidP="00EC4EA4">
      <w:pPr>
        <w:pStyle w:val="a3"/>
        <w:jc w:val="center"/>
        <w:rPr>
          <w:rFonts w:ascii="Times New Roman" w:hAnsi="Times New Roman" w:cs="Times New Roman"/>
          <w:b/>
          <w:color w:val="000000"/>
          <w:sz w:val="24"/>
          <w:szCs w:val="24"/>
        </w:rPr>
      </w:pPr>
      <w:r w:rsidRPr="00EC4EA4">
        <w:rPr>
          <w:rFonts w:ascii="Times New Roman" w:hAnsi="Times New Roman" w:cs="Times New Roman"/>
          <w:b/>
          <w:color w:val="000000"/>
          <w:sz w:val="24"/>
          <w:szCs w:val="24"/>
        </w:rPr>
        <w:t>КЫШТОВСКОГО РАЙОНА НОВОСИБИРСКОЙ ОБЛАСТИ</w:t>
      </w:r>
    </w:p>
    <w:p w:rsidR="00EC4EA4" w:rsidRDefault="00EC4EA4" w:rsidP="00EC4EA4">
      <w:pPr>
        <w:pStyle w:val="a3"/>
        <w:jc w:val="center"/>
        <w:rPr>
          <w:rFonts w:ascii="Times New Roman" w:hAnsi="Times New Roman" w:cs="Times New Roman"/>
          <w:color w:val="000000"/>
          <w:sz w:val="24"/>
          <w:szCs w:val="24"/>
        </w:rPr>
      </w:pPr>
    </w:p>
    <w:p w:rsidR="00EC4EA4" w:rsidRPr="00EC4EA4" w:rsidRDefault="00EC4EA4" w:rsidP="00EC4EA4">
      <w:pPr>
        <w:pStyle w:val="a3"/>
        <w:jc w:val="center"/>
        <w:rPr>
          <w:rFonts w:ascii="Times New Roman" w:hAnsi="Times New Roman" w:cs="Times New Roman"/>
          <w:color w:val="000000"/>
          <w:sz w:val="24"/>
          <w:szCs w:val="24"/>
        </w:rPr>
      </w:pPr>
      <w:r w:rsidRPr="00EC4EA4">
        <w:rPr>
          <w:rFonts w:ascii="Times New Roman" w:hAnsi="Times New Roman" w:cs="Times New Roman"/>
          <w:color w:val="000000"/>
          <w:sz w:val="24"/>
          <w:szCs w:val="24"/>
        </w:rPr>
        <w:t>ПОСТАНОВЛЕНИЕ</w:t>
      </w:r>
    </w:p>
    <w:p w:rsidR="00EC4EA4" w:rsidRPr="00EC4EA4" w:rsidRDefault="00EC4EA4" w:rsidP="00EC4EA4">
      <w:pPr>
        <w:pStyle w:val="a3"/>
        <w:rPr>
          <w:rFonts w:ascii="Times New Roman" w:hAnsi="Times New Roman" w:cs="Times New Roman"/>
          <w:color w:val="000000"/>
          <w:sz w:val="24"/>
          <w:szCs w:val="24"/>
        </w:rPr>
      </w:pP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От  15 апреля 2019 года                                                          № 26</w:t>
      </w:r>
    </w:p>
    <w:p w:rsidR="00EC4EA4" w:rsidRDefault="00EC4EA4" w:rsidP="00EC4EA4">
      <w:pPr>
        <w:pStyle w:val="a3"/>
        <w:rPr>
          <w:rFonts w:ascii="Times New Roman" w:eastAsia="TimesNewRomanPSMT" w:hAnsi="Times New Roman" w:cs="Times New Roman"/>
          <w:b/>
          <w:color w:val="000000"/>
          <w:sz w:val="24"/>
          <w:szCs w:val="24"/>
        </w:rPr>
      </w:pPr>
    </w:p>
    <w:p w:rsidR="00EC4EA4" w:rsidRPr="00EC4EA4" w:rsidRDefault="00EC4EA4" w:rsidP="00EC4EA4">
      <w:pPr>
        <w:pStyle w:val="a3"/>
        <w:jc w:val="center"/>
        <w:rPr>
          <w:rFonts w:ascii="Times New Roman" w:eastAsia="TimesNewRomanPSMT" w:hAnsi="Times New Roman" w:cs="Times New Roman"/>
          <w:b/>
          <w:color w:val="000000"/>
          <w:sz w:val="24"/>
          <w:szCs w:val="24"/>
        </w:rPr>
      </w:pPr>
      <w:r w:rsidRPr="00EC4EA4">
        <w:rPr>
          <w:rFonts w:ascii="Times New Roman" w:eastAsia="TimesNewRomanPSMT" w:hAnsi="Times New Roman" w:cs="Times New Roman"/>
          <w:b/>
          <w:color w:val="000000"/>
          <w:sz w:val="24"/>
          <w:szCs w:val="24"/>
        </w:rPr>
        <w:t xml:space="preserve">Об осуществлении Административного регламента  проведения проверок при осуществлении муниципального контроля по соблюдению Правил благоустройства на территории </w:t>
      </w:r>
      <w:proofErr w:type="spellStart"/>
      <w:r w:rsidRPr="00EC4EA4">
        <w:rPr>
          <w:rFonts w:ascii="Times New Roman" w:eastAsia="TimesNewRomanPSMT" w:hAnsi="Times New Roman" w:cs="Times New Roman"/>
          <w:b/>
          <w:color w:val="000000"/>
          <w:sz w:val="24"/>
          <w:szCs w:val="24"/>
        </w:rPr>
        <w:t>Вараксинского</w:t>
      </w:r>
      <w:proofErr w:type="spellEnd"/>
      <w:r w:rsidRPr="00EC4EA4">
        <w:rPr>
          <w:rFonts w:ascii="Times New Roman" w:eastAsia="TimesNewRomanPSMT" w:hAnsi="Times New Roman" w:cs="Times New Roman"/>
          <w:b/>
          <w:color w:val="000000"/>
          <w:sz w:val="24"/>
          <w:szCs w:val="24"/>
        </w:rPr>
        <w:t xml:space="preserve">  сельсовета </w:t>
      </w:r>
      <w:proofErr w:type="spellStart"/>
      <w:r w:rsidRPr="00EC4EA4">
        <w:rPr>
          <w:rFonts w:ascii="Times New Roman" w:eastAsia="TimesNewRomanPSMT" w:hAnsi="Times New Roman" w:cs="Times New Roman"/>
          <w:b/>
          <w:color w:val="000000"/>
          <w:sz w:val="24"/>
          <w:szCs w:val="24"/>
        </w:rPr>
        <w:t>Кыштовского</w:t>
      </w:r>
      <w:proofErr w:type="spellEnd"/>
      <w:r w:rsidRPr="00EC4EA4">
        <w:rPr>
          <w:rFonts w:ascii="Times New Roman" w:eastAsia="TimesNewRomanPSMT" w:hAnsi="Times New Roman" w:cs="Times New Roman"/>
          <w:b/>
          <w:color w:val="000000"/>
          <w:sz w:val="24"/>
          <w:szCs w:val="24"/>
        </w:rPr>
        <w:t xml:space="preserve"> района Новосибирской области</w:t>
      </w:r>
    </w:p>
    <w:p w:rsidR="00EC4EA4" w:rsidRPr="00EC4EA4" w:rsidRDefault="00EC4EA4" w:rsidP="00EC4EA4">
      <w:pPr>
        <w:pStyle w:val="a3"/>
        <w:rPr>
          <w:rFonts w:ascii="Times New Roman" w:eastAsia="TimesNewRomanPSMT" w:hAnsi="Times New Roman" w:cs="Times New Roman"/>
          <w:color w:val="000000"/>
          <w:sz w:val="24"/>
          <w:szCs w:val="24"/>
        </w:rPr>
      </w:pPr>
    </w:p>
    <w:p w:rsid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 xml:space="preserve">           В целях организации и осуществления муниципального контроля на территории </w:t>
      </w:r>
      <w:proofErr w:type="spellStart"/>
      <w:r w:rsidRPr="00EC4EA4">
        <w:rPr>
          <w:rFonts w:ascii="Times New Roman" w:hAnsi="Times New Roman" w:cs="Times New Roman"/>
          <w:color w:val="000000"/>
          <w:sz w:val="24"/>
          <w:szCs w:val="24"/>
        </w:rPr>
        <w:t>Вараксинского</w:t>
      </w:r>
      <w:proofErr w:type="spellEnd"/>
      <w:r w:rsidRPr="00EC4EA4">
        <w:rPr>
          <w:rFonts w:ascii="Times New Roman" w:hAnsi="Times New Roman" w:cs="Times New Roman"/>
          <w:color w:val="000000"/>
          <w:sz w:val="24"/>
          <w:szCs w:val="24"/>
        </w:rPr>
        <w:t xml:space="preserve"> сельсовета </w:t>
      </w:r>
      <w:proofErr w:type="spellStart"/>
      <w:r w:rsidRPr="00EC4EA4">
        <w:rPr>
          <w:rFonts w:ascii="Times New Roman" w:hAnsi="Times New Roman" w:cs="Times New Roman"/>
          <w:color w:val="000000"/>
          <w:sz w:val="24"/>
          <w:szCs w:val="24"/>
        </w:rPr>
        <w:t>Кыштовского</w:t>
      </w:r>
      <w:proofErr w:type="spellEnd"/>
      <w:r w:rsidRPr="00EC4EA4">
        <w:rPr>
          <w:rFonts w:ascii="Times New Roman" w:hAnsi="Times New Roman" w:cs="Times New Roman"/>
          <w:color w:val="000000"/>
          <w:sz w:val="24"/>
          <w:szCs w:val="24"/>
        </w:rPr>
        <w:t xml:space="preserve"> района Новосибирской области,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26.12.2008г. №294-ФЗ «О  защите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proofErr w:type="spellStart"/>
      <w:r w:rsidRPr="00EC4EA4">
        <w:rPr>
          <w:rFonts w:ascii="Times New Roman" w:hAnsi="Times New Roman" w:cs="Times New Roman"/>
          <w:color w:val="000000"/>
          <w:sz w:val="24"/>
          <w:szCs w:val="24"/>
        </w:rPr>
        <w:t>Вараксинского</w:t>
      </w:r>
      <w:proofErr w:type="spellEnd"/>
      <w:r w:rsidRPr="00EC4EA4">
        <w:rPr>
          <w:rFonts w:ascii="Times New Roman" w:hAnsi="Times New Roman" w:cs="Times New Roman"/>
          <w:color w:val="000000"/>
          <w:sz w:val="24"/>
          <w:szCs w:val="24"/>
        </w:rPr>
        <w:t xml:space="preserve"> сельсовета </w:t>
      </w:r>
      <w:proofErr w:type="spellStart"/>
      <w:r w:rsidRPr="00EC4EA4">
        <w:rPr>
          <w:rFonts w:ascii="Times New Roman" w:hAnsi="Times New Roman" w:cs="Times New Roman"/>
          <w:color w:val="000000"/>
          <w:sz w:val="24"/>
          <w:szCs w:val="24"/>
        </w:rPr>
        <w:t>Кыштовского</w:t>
      </w:r>
      <w:proofErr w:type="spellEnd"/>
      <w:r w:rsidRPr="00EC4EA4">
        <w:rPr>
          <w:rFonts w:ascii="Times New Roman" w:hAnsi="Times New Roman" w:cs="Times New Roman"/>
          <w:color w:val="000000"/>
          <w:sz w:val="24"/>
          <w:szCs w:val="24"/>
        </w:rPr>
        <w:t xml:space="preserve"> района Новосибирской области  </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eastAsia="TimesNewRomanPSMT" w:hAnsi="Times New Roman" w:cs="Times New Roman"/>
          <w:color w:val="000000"/>
          <w:sz w:val="24"/>
          <w:szCs w:val="24"/>
        </w:rPr>
        <w:t>ПОСТАНОВЛЯЮ</w:t>
      </w:r>
      <w:r w:rsidRPr="00EC4EA4">
        <w:rPr>
          <w:rFonts w:ascii="Times New Roman" w:hAnsi="Times New Roman" w:cs="Times New Roman"/>
          <w:color w:val="000000"/>
          <w:sz w:val="24"/>
          <w:szCs w:val="24"/>
        </w:rPr>
        <w:t>:</w:t>
      </w:r>
    </w:p>
    <w:p w:rsidR="00EC4EA4" w:rsidRPr="00EC4EA4" w:rsidRDefault="00EC4EA4" w:rsidP="00EC4EA4">
      <w:pPr>
        <w:pStyle w:val="a3"/>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    </w:t>
      </w:r>
      <w:r w:rsidRPr="00EC4EA4">
        <w:rPr>
          <w:rFonts w:ascii="Times New Roman" w:eastAsia="TimesNewRomanPSMT" w:hAnsi="Times New Roman" w:cs="Times New Roman"/>
          <w:color w:val="000000"/>
          <w:sz w:val="24"/>
          <w:szCs w:val="24"/>
        </w:rPr>
        <w:t xml:space="preserve">Утвердить Административный регламент проведения проверок при осуществлении муниципального контроля по соблюдению Правил благоустройства на территории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w:t>
      </w:r>
      <w:proofErr w:type="spellStart"/>
      <w:r w:rsidRPr="00EC4EA4">
        <w:rPr>
          <w:rFonts w:ascii="Times New Roman" w:eastAsia="TimesNewRomanPSMT" w:hAnsi="Times New Roman" w:cs="Times New Roman"/>
          <w:color w:val="000000"/>
          <w:sz w:val="24"/>
          <w:szCs w:val="24"/>
        </w:rPr>
        <w:t>Кыштовского</w:t>
      </w:r>
      <w:proofErr w:type="spellEnd"/>
      <w:r w:rsidRPr="00EC4EA4">
        <w:rPr>
          <w:rFonts w:ascii="Times New Roman" w:eastAsia="TimesNewRomanPSMT" w:hAnsi="Times New Roman" w:cs="Times New Roman"/>
          <w:color w:val="000000"/>
          <w:sz w:val="24"/>
          <w:szCs w:val="24"/>
        </w:rPr>
        <w:t xml:space="preserve"> района Новосибирской области </w:t>
      </w:r>
      <w:proofErr w:type="gramStart"/>
      <w:r w:rsidRPr="00EC4EA4">
        <w:rPr>
          <w:rFonts w:ascii="Times New Roman" w:eastAsia="TimesNewRomanPSMT" w:hAnsi="Times New Roman" w:cs="Times New Roman"/>
          <w:color w:val="000000"/>
          <w:sz w:val="24"/>
          <w:szCs w:val="24"/>
        </w:rPr>
        <w:t>согласно приложения</w:t>
      </w:r>
      <w:proofErr w:type="gramEnd"/>
      <w:r w:rsidRPr="00EC4EA4">
        <w:rPr>
          <w:rFonts w:ascii="Times New Roman" w:eastAsia="TimesNewRomanPSMT" w:hAnsi="Times New Roman" w:cs="Times New Roman"/>
          <w:color w:val="000000"/>
          <w:sz w:val="24"/>
          <w:szCs w:val="24"/>
        </w:rPr>
        <w:t>.</w:t>
      </w:r>
    </w:p>
    <w:p w:rsidR="00EC4EA4" w:rsidRPr="00EC4EA4" w:rsidRDefault="00EC4EA4" w:rsidP="00EC4EA4">
      <w:pPr>
        <w:pStyle w:val="a3"/>
        <w:rPr>
          <w:rFonts w:ascii="Times New Roman" w:hAnsi="Times New Roman" w:cs="Times New Roman"/>
          <w:color w:val="000000"/>
          <w:sz w:val="24"/>
          <w:szCs w:val="24"/>
        </w:rPr>
      </w:pPr>
      <w:r>
        <w:rPr>
          <w:rFonts w:ascii="Times New Roman" w:hAnsi="Times New Roman" w:cs="Times New Roman"/>
          <w:sz w:val="24"/>
          <w:szCs w:val="24"/>
        </w:rPr>
        <w:t xml:space="preserve">     </w:t>
      </w:r>
      <w:r w:rsidRPr="00EC4EA4">
        <w:rPr>
          <w:rFonts w:ascii="Times New Roman" w:hAnsi="Times New Roman" w:cs="Times New Roman"/>
          <w:sz w:val="24"/>
          <w:szCs w:val="24"/>
        </w:rPr>
        <w:t>Опубликовать настоящее постановление в периодическом печатном издании «</w:t>
      </w:r>
      <w:proofErr w:type="spellStart"/>
      <w:r w:rsidRPr="00EC4EA4">
        <w:rPr>
          <w:rFonts w:ascii="Times New Roman" w:hAnsi="Times New Roman" w:cs="Times New Roman"/>
          <w:sz w:val="24"/>
          <w:szCs w:val="24"/>
        </w:rPr>
        <w:t>Вараксинский</w:t>
      </w:r>
      <w:proofErr w:type="spellEnd"/>
      <w:r w:rsidRPr="00EC4EA4">
        <w:rPr>
          <w:rFonts w:ascii="Times New Roman" w:hAnsi="Times New Roman" w:cs="Times New Roman"/>
          <w:sz w:val="24"/>
          <w:szCs w:val="24"/>
        </w:rPr>
        <w:t xml:space="preserve"> Вестник» и разместить на официальном сайте администрации </w:t>
      </w:r>
      <w:proofErr w:type="spellStart"/>
      <w:r w:rsidRPr="00EC4EA4">
        <w:rPr>
          <w:rFonts w:ascii="Times New Roman" w:hAnsi="Times New Roman" w:cs="Times New Roman"/>
          <w:sz w:val="24"/>
          <w:szCs w:val="24"/>
        </w:rPr>
        <w:t>Кыштовского</w:t>
      </w:r>
      <w:proofErr w:type="spellEnd"/>
      <w:r w:rsidRPr="00EC4EA4">
        <w:rPr>
          <w:rFonts w:ascii="Times New Roman" w:hAnsi="Times New Roman" w:cs="Times New Roman"/>
          <w:sz w:val="24"/>
          <w:szCs w:val="24"/>
        </w:rPr>
        <w:t xml:space="preserve"> района на странице </w:t>
      </w:r>
      <w:proofErr w:type="spellStart"/>
      <w:r w:rsidRPr="00EC4EA4">
        <w:rPr>
          <w:rFonts w:ascii="Times New Roman" w:hAnsi="Times New Roman" w:cs="Times New Roman"/>
          <w:sz w:val="24"/>
          <w:szCs w:val="24"/>
        </w:rPr>
        <w:t>Вараксинского</w:t>
      </w:r>
      <w:proofErr w:type="spellEnd"/>
      <w:r w:rsidRPr="00EC4EA4">
        <w:rPr>
          <w:rFonts w:ascii="Times New Roman" w:hAnsi="Times New Roman" w:cs="Times New Roman"/>
          <w:sz w:val="24"/>
          <w:szCs w:val="24"/>
        </w:rPr>
        <w:t xml:space="preserve"> сельсовета </w:t>
      </w:r>
      <w:proofErr w:type="spellStart"/>
      <w:r w:rsidRPr="00EC4EA4">
        <w:rPr>
          <w:rFonts w:ascii="Times New Roman" w:hAnsi="Times New Roman" w:cs="Times New Roman"/>
          <w:sz w:val="24"/>
          <w:szCs w:val="24"/>
        </w:rPr>
        <w:t>Кыштовского</w:t>
      </w:r>
      <w:proofErr w:type="spellEnd"/>
      <w:r w:rsidRPr="00EC4EA4">
        <w:rPr>
          <w:rFonts w:ascii="Times New Roman" w:hAnsi="Times New Roman" w:cs="Times New Roman"/>
          <w:sz w:val="24"/>
          <w:szCs w:val="24"/>
        </w:rPr>
        <w:t xml:space="preserve"> района Новосибирской области.</w:t>
      </w:r>
    </w:p>
    <w:p w:rsidR="00EC4EA4" w:rsidRPr="00EC4EA4" w:rsidRDefault="00EC4EA4" w:rsidP="00EC4EA4">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C4EA4">
        <w:rPr>
          <w:rFonts w:ascii="Times New Roman" w:hAnsi="Times New Roman" w:cs="Times New Roman"/>
          <w:color w:val="000000"/>
          <w:sz w:val="24"/>
          <w:szCs w:val="24"/>
        </w:rPr>
        <w:t xml:space="preserve"> </w:t>
      </w:r>
      <w:proofErr w:type="gramStart"/>
      <w:r w:rsidRPr="00EC4EA4">
        <w:rPr>
          <w:rFonts w:ascii="Times New Roman" w:hAnsi="Times New Roman" w:cs="Times New Roman"/>
          <w:color w:val="000000"/>
          <w:sz w:val="24"/>
          <w:szCs w:val="24"/>
        </w:rPr>
        <w:t>Контроль за</w:t>
      </w:r>
      <w:proofErr w:type="gramEnd"/>
      <w:r w:rsidRPr="00EC4EA4">
        <w:rPr>
          <w:rFonts w:ascii="Times New Roman" w:hAnsi="Times New Roman" w:cs="Times New Roman"/>
          <w:color w:val="000000"/>
          <w:sz w:val="24"/>
          <w:szCs w:val="24"/>
        </w:rPr>
        <w:t xml:space="preserve"> исполнением настоящего постановления оставляю за собой.</w:t>
      </w:r>
    </w:p>
    <w:p w:rsidR="00EC4EA4" w:rsidRPr="00EC4EA4" w:rsidRDefault="00EC4EA4" w:rsidP="00EC4EA4">
      <w:pPr>
        <w:pStyle w:val="a3"/>
        <w:rPr>
          <w:rFonts w:ascii="Times New Roman" w:hAnsi="Times New Roman" w:cs="Times New Roman"/>
          <w:color w:val="000000"/>
          <w:sz w:val="24"/>
          <w:szCs w:val="24"/>
        </w:rPr>
      </w:pPr>
    </w:p>
    <w:p w:rsidR="00EC4EA4" w:rsidRPr="00EC4EA4" w:rsidRDefault="00EC4EA4" w:rsidP="00EC4EA4">
      <w:pPr>
        <w:pStyle w:val="a3"/>
        <w:rPr>
          <w:rFonts w:ascii="Times New Roman" w:hAnsi="Times New Roman" w:cs="Times New Roman"/>
          <w:sz w:val="24"/>
          <w:szCs w:val="24"/>
        </w:rPr>
      </w:pPr>
    </w:p>
    <w:p w:rsidR="00EC4EA4" w:rsidRPr="00EC4EA4" w:rsidRDefault="00EC4EA4" w:rsidP="00EC4EA4">
      <w:pPr>
        <w:pStyle w:val="a3"/>
        <w:rPr>
          <w:rFonts w:ascii="Times New Roman" w:hAnsi="Times New Roman" w:cs="Times New Roman"/>
          <w:sz w:val="24"/>
          <w:szCs w:val="24"/>
        </w:rPr>
      </w:pPr>
      <w:r w:rsidRPr="00EC4EA4">
        <w:rPr>
          <w:rFonts w:ascii="Times New Roman" w:hAnsi="Times New Roman" w:cs="Times New Roman"/>
          <w:sz w:val="24"/>
          <w:szCs w:val="24"/>
        </w:rPr>
        <w:t xml:space="preserve">     Глава  </w:t>
      </w:r>
      <w:proofErr w:type="spellStart"/>
      <w:r w:rsidRPr="00EC4EA4">
        <w:rPr>
          <w:rFonts w:ascii="Times New Roman" w:hAnsi="Times New Roman" w:cs="Times New Roman"/>
          <w:sz w:val="24"/>
          <w:szCs w:val="24"/>
        </w:rPr>
        <w:t>Вараксинского</w:t>
      </w:r>
      <w:proofErr w:type="spellEnd"/>
      <w:r w:rsidRPr="00EC4EA4">
        <w:rPr>
          <w:rFonts w:ascii="Times New Roman" w:hAnsi="Times New Roman" w:cs="Times New Roman"/>
          <w:sz w:val="24"/>
          <w:szCs w:val="24"/>
        </w:rPr>
        <w:t xml:space="preserve"> сельсовета                                                    Н.В.Рак                  </w:t>
      </w:r>
    </w:p>
    <w:p w:rsidR="00EC4EA4" w:rsidRPr="00EC4EA4" w:rsidRDefault="00EC4EA4" w:rsidP="00EC4EA4">
      <w:pPr>
        <w:pStyle w:val="a3"/>
        <w:rPr>
          <w:rFonts w:ascii="Times New Roman" w:hAnsi="Times New Roman" w:cs="Times New Roman"/>
          <w:sz w:val="24"/>
          <w:szCs w:val="24"/>
        </w:rPr>
      </w:pPr>
      <w:r w:rsidRPr="00EC4EA4">
        <w:rPr>
          <w:rFonts w:ascii="Times New Roman" w:hAnsi="Times New Roman" w:cs="Times New Roman"/>
          <w:sz w:val="24"/>
          <w:szCs w:val="24"/>
        </w:rPr>
        <w:t xml:space="preserve">    </w:t>
      </w:r>
      <w:proofErr w:type="spellStart"/>
      <w:r w:rsidRPr="00EC4EA4">
        <w:rPr>
          <w:rFonts w:ascii="Times New Roman" w:hAnsi="Times New Roman" w:cs="Times New Roman"/>
          <w:sz w:val="24"/>
          <w:szCs w:val="24"/>
        </w:rPr>
        <w:t>Кыштовского</w:t>
      </w:r>
      <w:proofErr w:type="spellEnd"/>
      <w:r w:rsidRPr="00EC4EA4">
        <w:rPr>
          <w:rFonts w:ascii="Times New Roman" w:hAnsi="Times New Roman" w:cs="Times New Roman"/>
          <w:sz w:val="24"/>
          <w:szCs w:val="24"/>
        </w:rPr>
        <w:t xml:space="preserve"> района Новосибирской области                            </w:t>
      </w:r>
    </w:p>
    <w:p w:rsidR="00EC4EA4" w:rsidRDefault="00EC4EA4" w:rsidP="00EC4EA4">
      <w:pPr>
        <w:pStyle w:val="a3"/>
        <w:rPr>
          <w:rFonts w:ascii="Times New Roman" w:eastAsia="TimesNewRomanPSMT" w:hAnsi="Times New Roman" w:cs="Times New Roman"/>
          <w:color w:val="000000"/>
          <w:sz w:val="24"/>
          <w:szCs w:val="24"/>
        </w:rPr>
      </w:pPr>
    </w:p>
    <w:p w:rsidR="00EC4EA4" w:rsidRPr="00EC4EA4" w:rsidRDefault="00EC4EA4" w:rsidP="00EC4EA4">
      <w:pPr>
        <w:pStyle w:val="a3"/>
        <w:rPr>
          <w:rFonts w:ascii="Times New Roman" w:eastAsia="TimesNewRomanPSMT" w:hAnsi="Times New Roman" w:cs="Times New Roman"/>
          <w:color w:val="000000"/>
          <w:sz w:val="24"/>
          <w:szCs w:val="24"/>
        </w:rPr>
      </w:pPr>
    </w:p>
    <w:p w:rsidR="00EC4EA4" w:rsidRPr="00EC4EA4" w:rsidRDefault="00EC4EA4" w:rsidP="00EC4EA4">
      <w:pPr>
        <w:pStyle w:val="a3"/>
        <w:rPr>
          <w:rFonts w:ascii="Times New Roman" w:eastAsia="TimesNewRomanPSMT" w:hAnsi="Times New Roman" w:cs="Times New Roman"/>
          <w:color w:val="000000"/>
          <w:sz w:val="24"/>
          <w:szCs w:val="24"/>
        </w:rPr>
      </w:pPr>
    </w:p>
    <w:p w:rsidR="00EC4EA4" w:rsidRPr="00EC4EA4" w:rsidRDefault="00EC4EA4" w:rsidP="00EC4EA4">
      <w:pPr>
        <w:pStyle w:val="a3"/>
        <w:jc w:val="right"/>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Приложение</w:t>
      </w:r>
    </w:p>
    <w:p w:rsidR="00EC4EA4" w:rsidRPr="00EC4EA4" w:rsidRDefault="00EC4EA4" w:rsidP="00EC4EA4">
      <w:pPr>
        <w:pStyle w:val="a3"/>
        <w:jc w:val="right"/>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к постановлению администрации</w:t>
      </w:r>
    </w:p>
    <w:p w:rsidR="00EC4EA4" w:rsidRPr="00EC4EA4" w:rsidRDefault="00EC4EA4" w:rsidP="00EC4EA4">
      <w:pPr>
        <w:pStyle w:val="a3"/>
        <w:jc w:val="right"/>
        <w:rPr>
          <w:rFonts w:ascii="Times New Roman" w:eastAsia="TimesNewRomanPSMT" w:hAnsi="Times New Roman" w:cs="Times New Roman"/>
          <w:color w:val="000000"/>
          <w:sz w:val="24"/>
          <w:szCs w:val="24"/>
        </w:rPr>
      </w:pP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w:t>
      </w:r>
    </w:p>
    <w:p w:rsidR="00EC4EA4" w:rsidRPr="00EC4EA4" w:rsidRDefault="00EC4EA4" w:rsidP="00EC4EA4">
      <w:pPr>
        <w:pStyle w:val="a3"/>
        <w:jc w:val="right"/>
        <w:rPr>
          <w:rFonts w:ascii="Times New Roman" w:eastAsia="TimesNewRomanPSMT" w:hAnsi="Times New Roman" w:cs="Times New Roman"/>
          <w:color w:val="000000"/>
          <w:sz w:val="24"/>
          <w:szCs w:val="24"/>
        </w:rPr>
      </w:pPr>
      <w:proofErr w:type="spellStart"/>
      <w:r w:rsidRPr="00EC4EA4">
        <w:rPr>
          <w:rFonts w:ascii="Times New Roman" w:eastAsia="TimesNewRomanPSMT" w:hAnsi="Times New Roman" w:cs="Times New Roman"/>
          <w:color w:val="000000"/>
          <w:sz w:val="24"/>
          <w:szCs w:val="24"/>
        </w:rPr>
        <w:t>Кыштовского</w:t>
      </w:r>
      <w:proofErr w:type="spellEnd"/>
      <w:r w:rsidRPr="00EC4EA4">
        <w:rPr>
          <w:rFonts w:ascii="Times New Roman" w:eastAsia="TimesNewRomanPSMT" w:hAnsi="Times New Roman" w:cs="Times New Roman"/>
          <w:color w:val="000000"/>
          <w:sz w:val="24"/>
          <w:szCs w:val="24"/>
        </w:rPr>
        <w:t xml:space="preserve"> района</w:t>
      </w:r>
    </w:p>
    <w:p w:rsidR="00EC4EA4" w:rsidRPr="00EC4EA4" w:rsidRDefault="00EC4EA4" w:rsidP="00EC4EA4">
      <w:pPr>
        <w:pStyle w:val="a3"/>
        <w:jc w:val="right"/>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Новосибирской области</w:t>
      </w:r>
    </w:p>
    <w:p w:rsidR="00EC4EA4" w:rsidRPr="00EC4EA4" w:rsidRDefault="00EC4EA4" w:rsidP="00EC4EA4">
      <w:pPr>
        <w:pStyle w:val="a3"/>
        <w:jc w:val="right"/>
        <w:rPr>
          <w:rFonts w:ascii="Times New Roman"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от </w:t>
      </w:r>
      <w:r w:rsidRPr="00EC4EA4">
        <w:rPr>
          <w:rFonts w:ascii="Times New Roman" w:hAnsi="Times New Roman" w:cs="Times New Roman"/>
          <w:color w:val="000000"/>
          <w:sz w:val="24"/>
          <w:szCs w:val="24"/>
        </w:rPr>
        <w:t xml:space="preserve">15.04.2019г. </w:t>
      </w:r>
      <w:r w:rsidRPr="00EC4EA4">
        <w:rPr>
          <w:rFonts w:ascii="Times New Roman" w:eastAsia="TimesNewRomanPSMT" w:hAnsi="Times New Roman" w:cs="Times New Roman"/>
          <w:color w:val="000000"/>
          <w:sz w:val="24"/>
          <w:szCs w:val="24"/>
        </w:rPr>
        <w:t>№ 26</w:t>
      </w:r>
    </w:p>
    <w:p w:rsidR="00EC4EA4" w:rsidRPr="00EC4EA4" w:rsidRDefault="00EC4EA4" w:rsidP="00EC4EA4">
      <w:pPr>
        <w:pStyle w:val="a3"/>
        <w:jc w:val="center"/>
        <w:rPr>
          <w:rFonts w:ascii="Times New Roman" w:hAnsi="Times New Roman" w:cs="Times New Roman"/>
          <w:color w:val="000000"/>
          <w:sz w:val="24"/>
          <w:szCs w:val="24"/>
        </w:rPr>
      </w:pPr>
    </w:p>
    <w:p w:rsidR="00EC4EA4" w:rsidRPr="00EC4EA4" w:rsidRDefault="00EC4EA4" w:rsidP="00EC4EA4">
      <w:pPr>
        <w:pStyle w:val="a3"/>
        <w:jc w:val="center"/>
        <w:rPr>
          <w:rFonts w:ascii="Times New Roman" w:hAnsi="Times New Roman" w:cs="Times New Roman"/>
          <w:b/>
          <w:bCs/>
          <w:color w:val="000000"/>
          <w:sz w:val="24"/>
          <w:szCs w:val="24"/>
        </w:rPr>
      </w:pPr>
      <w:r w:rsidRPr="00EC4EA4">
        <w:rPr>
          <w:rFonts w:ascii="Times New Roman" w:hAnsi="Times New Roman" w:cs="Times New Roman"/>
          <w:b/>
          <w:bCs/>
          <w:color w:val="000000"/>
          <w:sz w:val="24"/>
          <w:szCs w:val="24"/>
        </w:rPr>
        <w:t xml:space="preserve">Административный регламент проведения проверок при осуществлении муниципального контроля по соблюдению Правил благоустройства на территории </w:t>
      </w:r>
      <w:proofErr w:type="spellStart"/>
      <w:r w:rsidRPr="00EC4EA4">
        <w:rPr>
          <w:rFonts w:ascii="Times New Roman" w:hAnsi="Times New Roman" w:cs="Times New Roman"/>
          <w:b/>
          <w:bCs/>
          <w:color w:val="000000"/>
          <w:sz w:val="24"/>
          <w:szCs w:val="24"/>
        </w:rPr>
        <w:t>Вараксинского</w:t>
      </w:r>
      <w:proofErr w:type="spellEnd"/>
      <w:r w:rsidRPr="00EC4EA4">
        <w:rPr>
          <w:rFonts w:ascii="Times New Roman" w:hAnsi="Times New Roman" w:cs="Times New Roman"/>
          <w:b/>
          <w:bCs/>
          <w:color w:val="000000"/>
          <w:sz w:val="24"/>
          <w:szCs w:val="24"/>
        </w:rPr>
        <w:t xml:space="preserve"> сельсовета </w:t>
      </w:r>
      <w:proofErr w:type="spellStart"/>
      <w:r w:rsidRPr="00EC4EA4">
        <w:rPr>
          <w:rFonts w:ascii="Times New Roman" w:hAnsi="Times New Roman" w:cs="Times New Roman"/>
          <w:b/>
          <w:bCs/>
          <w:color w:val="000000"/>
          <w:sz w:val="24"/>
          <w:szCs w:val="24"/>
        </w:rPr>
        <w:t>Кыштовского</w:t>
      </w:r>
      <w:proofErr w:type="spellEnd"/>
      <w:r w:rsidRPr="00EC4EA4">
        <w:rPr>
          <w:rFonts w:ascii="Times New Roman" w:hAnsi="Times New Roman" w:cs="Times New Roman"/>
          <w:b/>
          <w:bCs/>
          <w:color w:val="000000"/>
          <w:sz w:val="24"/>
          <w:szCs w:val="24"/>
        </w:rPr>
        <w:t xml:space="preserve"> района</w:t>
      </w:r>
    </w:p>
    <w:p w:rsidR="00EC4EA4" w:rsidRPr="00EC4EA4" w:rsidRDefault="00EC4EA4" w:rsidP="00EC4EA4">
      <w:pPr>
        <w:pStyle w:val="a3"/>
        <w:jc w:val="center"/>
        <w:rPr>
          <w:rFonts w:ascii="Times New Roman" w:hAnsi="Times New Roman" w:cs="Times New Roman"/>
          <w:b/>
          <w:bCs/>
          <w:color w:val="000000"/>
          <w:sz w:val="24"/>
          <w:szCs w:val="24"/>
        </w:rPr>
      </w:pPr>
      <w:r w:rsidRPr="00EC4EA4">
        <w:rPr>
          <w:rFonts w:ascii="Times New Roman" w:hAnsi="Times New Roman" w:cs="Times New Roman"/>
          <w:b/>
          <w:bCs/>
          <w:color w:val="000000"/>
          <w:sz w:val="24"/>
          <w:szCs w:val="24"/>
        </w:rPr>
        <w:t>Новосибирской области</w:t>
      </w:r>
    </w:p>
    <w:p w:rsidR="00EC4EA4" w:rsidRPr="00EC4EA4" w:rsidRDefault="00EC4EA4" w:rsidP="00EC4EA4">
      <w:pPr>
        <w:pStyle w:val="a3"/>
        <w:jc w:val="center"/>
        <w:rPr>
          <w:rFonts w:ascii="Times New Roman" w:hAnsi="Times New Roman" w:cs="Times New Roman"/>
          <w:b/>
          <w:bCs/>
          <w:color w:val="000000"/>
          <w:sz w:val="24"/>
          <w:szCs w:val="24"/>
        </w:rPr>
      </w:pPr>
    </w:p>
    <w:p w:rsidR="00EC4EA4" w:rsidRPr="00EC4EA4" w:rsidRDefault="00EC4EA4" w:rsidP="00EC4EA4">
      <w:pPr>
        <w:pStyle w:val="a3"/>
        <w:jc w:val="center"/>
        <w:rPr>
          <w:rFonts w:ascii="Times New Roman" w:hAnsi="Times New Roman" w:cs="Times New Roman"/>
          <w:b/>
          <w:bCs/>
          <w:color w:val="000000"/>
          <w:sz w:val="24"/>
          <w:szCs w:val="24"/>
        </w:rPr>
      </w:pPr>
      <w:r w:rsidRPr="00EC4EA4">
        <w:rPr>
          <w:rFonts w:ascii="Times New Roman" w:hAnsi="Times New Roman" w:cs="Times New Roman"/>
          <w:b/>
          <w:bCs/>
          <w:color w:val="000000"/>
          <w:sz w:val="24"/>
          <w:szCs w:val="24"/>
        </w:rPr>
        <w:t>1. Общие положения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1.1. </w:t>
      </w:r>
      <w:proofErr w:type="gramStart"/>
      <w:r w:rsidRPr="00EC4EA4">
        <w:rPr>
          <w:rFonts w:ascii="Times New Roman" w:eastAsia="TimesNewRomanPSMT" w:hAnsi="Times New Roman" w:cs="Times New Roman"/>
          <w:color w:val="000000"/>
          <w:sz w:val="24"/>
          <w:szCs w:val="24"/>
        </w:rPr>
        <w:t xml:space="preserve">Административный регламент проведения проверок при осуществлении муниципального контроля, принятию по их результатам мер, предусмотренных законодательством (далее </w:t>
      </w:r>
      <w:r w:rsidRPr="00EC4EA4">
        <w:rPr>
          <w:rFonts w:ascii="Times New Roman" w:hAnsi="Times New Roman" w:cs="Times New Roman"/>
          <w:color w:val="000000"/>
          <w:sz w:val="24"/>
          <w:szCs w:val="24"/>
        </w:rPr>
        <w:t xml:space="preserve">- </w:t>
      </w:r>
      <w:r w:rsidRPr="00EC4EA4">
        <w:rPr>
          <w:rFonts w:ascii="Times New Roman" w:eastAsia="TimesNewRomanPSMT" w:hAnsi="Times New Roman" w:cs="Times New Roman"/>
          <w:color w:val="000000"/>
          <w:sz w:val="24"/>
          <w:szCs w:val="24"/>
        </w:rPr>
        <w:t xml:space="preserve">Административный регламент), разработан в целях осуществления администрацией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w:t>
      </w:r>
      <w:proofErr w:type="spellStart"/>
      <w:r w:rsidRPr="00EC4EA4">
        <w:rPr>
          <w:rFonts w:ascii="Times New Roman" w:eastAsia="TimesNewRomanPSMT" w:hAnsi="Times New Roman" w:cs="Times New Roman"/>
          <w:color w:val="000000"/>
          <w:sz w:val="24"/>
          <w:szCs w:val="24"/>
        </w:rPr>
        <w:t>Кыштовского</w:t>
      </w:r>
      <w:proofErr w:type="spellEnd"/>
      <w:r w:rsidRPr="00EC4EA4">
        <w:rPr>
          <w:rFonts w:ascii="Times New Roman" w:eastAsia="TimesNewRomanPSMT" w:hAnsi="Times New Roman" w:cs="Times New Roman"/>
          <w:color w:val="000000"/>
          <w:sz w:val="24"/>
          <w:szCs w:val="24"/>
        </w:rPr>
        <w:t xml:space="preserve"> района Новосибирской области (далее </w:t>
      </w:r>
      <w:r w:rsidRPr="00EC4EA4">
        <w:rPr>
          <w:rFonts w:ascii="Times New Roman" w:hAnsi="Times New Roman" w:cs="Times New Roman"/>
          <w:color w:val="000000"/>
          <w:sz w:val="24"/>
          <w:szCs w:val="24"/>
        </w:rPr>
        <w:t xml:space="preserve">- </w:t>
      </w:r>
      <w:r w:rsidRPr="00EC4EA4">
        <w:rPr>
          <w:rFonts w:ascii="Times New Roman" w:eastAsia="TimesNewRomanPSMT" w:hAnsi="Times New Roman" w:cs="Times New Roman"/>
          <w:color w:val="000000"/>
          <w:sz w:val="24"/>
          <w:szCs w:val="24"/>
        </w:rPr>
        <w:t>администрация) контроля по соблюдению Правил благоустройства, принятию по результатам проверок мер, предусмотренных законодательством, и определяет сроки и последовательность действий при осуществлении муниципального контроля.</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1.2. Наименование муниципального контроля </w:t>
      </w:r>
      <w:r w:rsidRPr="00EC4EA4">
        <w:rPr>
          <w:rFonts w:ascii="Times New Roman" w:hAnsi="Times New Roman" w:cs="Times New Roman"/>
          <w:color w:val="000000"/>
          <w:sz w:val="24"/>
          <w:szCs w:val="24"/>
        </w:rPr>
        <w:t xml:space="preserve">- </w:t>
      </w:r>
      <w:r w:rsidRPr="00EC4EA4">
        <w:rPr>
          <w:rFonts w:ascii="Times New Roman" w:eastAsia="TimesNewRomanPSMT" w:hAnsi="Times New Roman" w:cs="Times New Roman"/>
          <w:color w:val="000000"/>
          <w:sz w:val="24"/>
          <w:szCs w:val="24"/>
        </w:rPr>
        <w:t xml:space="preserve">муниципальный контроль по соблюдению Правил благоустройства на территории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w:t>
      </w:r>
      <w:proofErr w:type="spellStart"/>
      <w:r w:rsidRPr="00EC4EA4">
        <w:rPr>
          <w:rFonts w:ascii="Times New Roman" w:eastAsia="TimesNewRomanPSMT" w:hAnsi="Times New Roman" w:cs="Times New Roman"/>
          <w:color w:val="000000"/>
          <w:sz w:val="24"/>
          <w:szCs w:val="24"/>
        </w:rPr>
        <w:t>Кыштовского</w:t>
      </w:r>
      <w:proofErr w:type="spellEnd"/>
      <w:r w:rsidRPr="00EC4EA4">
        <w:rPr>
          <w:rFonts w:ascii="Times New Roman" w:eastAsia="TimesNewRomanPSMT" w:hAnsi="Times New Roman" w:cs="Times New Roman"/>
          <w:color w:val="000000"/>
          <w:sz w:val="24"/>
          <w:szCs w:val="24"/>
        </w:rPr>
        <w:t xml:space="preserve"> района Новосибирской области (далее </w:t>
      </w:r>
      <w:r w:rsidRPr="00EC4EA4">
        <w:rPr>
          <w:rFonts w:ascii="Times New Roman" w:hAnsi="Times New Roman" w:cs="Times New Roman"/>
          <w:color w:val="000000"/>
          <w:sz w:val="24"/>
          <w:szCs w:val="24"/>
        </w:rPr>
        <w:t xml:space="preserve">- </w:t>
      </w:r>
      <w:r w:rsidRPr="00EC4EA4">
        <w:rPr>
          <w:rFonts w:ascii="Times New Roman" w:eastAsia="TimesNewRomanPSMT" w:hAnsi="Times New Roman" w:cs="Times New Roman"/>
          <w:color w:val="000000"/>
          <w:sz w:val="24"/>
          <w:szCs w:val="24"/>
        </w:rPr>
        <w:t>муниципальный контроль).</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1.3. Муниципальный контроль проводится в форме проверок (плановых и внеплановых) соблюдения юридическими лицами, индивидуальными предпринимателями (далее - субъект проверок), требований федеральных законов, законов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по вопросам соблюдения Правил благоустройства.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1.4. Муниципальный контроль осуществляет администрация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w:t>
      </w:r>
      <w:proofErr w:type="spellStart"/>
      <w:r w:rsidRPr="00EC4EA4">
        <w:rPr>
          <w:rFonts w:ascii="Times New Roman" w:eastAsia="TimesNewRomanPSMT" w:hAnsi="Times New Roman" w:cs="Times New Roman"/>
          <w:color w:val="000000"/>
          <w:sz w:val="24"/>
          <w:szCs w:val="24"/>
        </w:rPr>
        <w:t>Кыштовского</w:t>
      </w:r>
      <w:proofErr w:type="spellEnd"/>
      <w:r w:rsidRPr="00EC4EA4">
        <w:rPr>
          <w:rFonts w:ascii="Times New Roman" w:eastAsia="TimesNewRomanPSMT" w:hAnsi="Times New Roman" w:cs="Times New Roman"/>
          <w:color w:val="000000"/>
          <w:sz w:val="24"/>
          <w:szCs w:val="24"/>
        </w:rPr>
        <w:t xml:space="preserve"> района Новосибирской области.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Адрес органа осуществляющего муниципальный контроль:</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632295, Новосибирская область, </w:t>
      </w:r>
      <w:proofErr w:type="spellStart"/>
      <w:r w:rsidRPr="00EC4EA4">
        <w:rPr>
          <w:rFonts w:ascii="Times New Roman" w:eastAsia="TimesNewRomanPSMT" w:hAnsi="Times New Roman" w:cs="Times New Roman"/>
          <w:color w:val="000000"/>
          <w:sz w:val="24"/>
          <w:szCs w:val="24"/>
        </w:rPr>
        <w:t>Кыштовский</w:t>
      </w:r>
      <w:proofErr w:type="spellEnd"/>
      <w:r w:rsidRPr="00EC4EA4">
        <w:rPr>
          <w:rFonts w:ascii="Times New Roman" w:eastAsia="TimesNewRomanPSMT" w:hAnsi="Times New Roman" w:cs="Times New Roman"/>
          <w:color w:val="000000"/>
          <w:sz w:val="24"/>
          <w:szCs w:val="24"/>
        </w:rPr>
        <w:t xml:space="preserve"> район, </w:t>
      </w:r>
      <w:proofErr w:type="spellStart"/>
      <w:r w:rsidRPr="00EC4EA4">
        <w:rPr>
          <w:rFonts w:ascii="Times New Roman" w:eastAsia="TimesNewRomanPSMT" w:hAnsi="Times New Roman" w:cs="Times New Roman"/>
          <w:color w:val="000000"/>
          <w:sz w:val="24"/>
          <w:szCs w:val="24"/>
        </w:rPr>
        <w:t>с</w:t>
      </w:r>
      <w:proofErr w:type="gramStart"/>
      <w:r w:rsidRPr="00EC4EA4">
        <w:rPr>
          <w:rFonts w:ascii="Times New Roman" w:eastAsia="TimesNewRomanPSMT" w:hAnsi="Times New Roman" w:cs="Times New Roman"/>
          <w:color w:val="000000"/>
          <w:sz w:val="24"/>
          <w:szCs w:val="24"/>
        </w:rPr>
        <w:t>.В</w:t>
      </w:r>
      <w:proofErr w:type="gramEnd"/>
      <w:r w:rsidRPr="00EC4EA4">
        <w:rPr>
          <w:rFonts w:ascii="Times New Roman" w:eastAsia="TimesNewRomanPSMT" w:hAnsi="Times New Roman" w:cs="Times New Roman"/>
          <w:color w:val="000000"/>
          <w:sz w:val="24"/>
          <w:szCs w:val="24"/>
        </w:rPr>
        <w:t>араксино</w:t>
      </w:r>
      <w:proofErr w:type="spellEnd"/>
      <w:r w:rsidRPr="00EC4EA4">
        <w:rPr>
          <w:rFonts w:ascii="Times New Roman" w:eastAsia="TimesNewRomanPSMT" w:hAnsi="Times New Roman" w:cs="Times New Roman"/>
          <w:color w:val="000000"/>
          <w:sz w:val="24"/>
          <w:szCs w:val="24"/>
        </w:rPr>
        <w:t>, ул.Зеленая, 17;</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Тел/факс:8 383 71 23 130;</w:t>
      </w:r>
    </w:p>
    <w:p w:rsidR="00EC4EA4" w:rsidRPr="00EC4EA4" w:rsidRDefault="00EC4EA4" w:rsidP="00EC4EA4">
      <w:pPr>
        <w:pStyle w:val="a3"/>
        <w:rPr>
          <w:rFonts w:ascii="Times New Roman" w:hAnsi="Times New Roman" w:cs="Times New Roman"/>
          <w:color w:val="000000"/>
          <w:sz w:val="24"/>
          <w:szCs w:val="24"/>
        </w:rPr>
      </w:pPr>
      <w:proofErr w:type="spellStart"/>
      <w:r w:rsidRPr="00EC4EA4">
        <w:rPr>
          <w:rFonts w:ascii="Times New Roman" w:eastAsia="TimesNewRomanPSMT" w:hAnsi="Times New Roman" w:cs="Times New Roman"/>
          <w:color w:val="000000"/>
          <w:sz w:val="24"/>
          <w:szCs w:val="24"/>
        </w:rPr>
        <w:t>Email</w:t>
      </w:r>
      <w:proofErr w:type="spellEnd"/>
      <w:r w:rsidRPr="00EC4EA4">
        <w:rPr>
          <w:rFonts w:ascii="Times New Roman" w:eastAsia="TimesNewRomanPSMT" w:hAnsi="Times New Roman" w:cs="Times New Roman"/>
          <w:color w:val="000000"/>
          <w:sz w:val="24"/>
          <w:szCs w:val="24"/>
        </w:rPr>
        <w:t xml:space="preserve">: </w:t>
      </w:r>
      <w:hyperlink r:id="rId5" w:history="1">
        <w:r w:rsidRPr="00EC4EA4">
          <w:rPr>
            <w:rStyle w:val="a7"/>
            <w:rFonts w:ascii="Times New Roman" w:hAnsi="Times New Roman" w:cs="Times New Roman"/>
            <w:color w:val="000000" w:themeColor="text1"/>
            <w:sz w:val="24"/>
            <w:szCs w:val="24"/>
            <w:lang w:val="en-US"/>
          </w:rPr>
          <w:t>rnv</w:t>
        </w:r>
        <w:r w:rsidRPr="00EC4EA4">
          <w:rPr>
            <w:rStyle w:val="a7"/>
            <w:rFonts w:ascii="Times New Roman" w:hAnsi="Times New Roman" w:cs="Times New Roman"/>
            <w:color w:val="000000" w:themeColor="text1"/>
            <w:sz w:val="24"/>
            <w:szCs w:val="24"/>
          </w:rPr>
          <w:t>-</w:t>
        </w:r>
        <w:r w:rsidRPr="00EC4EA4">
          <w:rPr>
            <w:rStyle w:val="a7"/>
            <w:rFonts w:ascii="Times New Roman" w:hAnsi="Times New Roman" w:cs="Times New Roman"/>
            <w:color w:val="000000" w:themeColor="text1"/>
            <w:sz w:val="24"/>
            <w:szCs w:val="24"/>
            <w:lang w:val="en-US"/>
          </w:rPr>
          <w:t>kysht</w:t>
        </w:r>
        <w:r w:rsidRPr="00EC4EA4">
          <w:rPr>
            <w:rStyle w:val="a7"/>
            <w:rFonts w:ascii="Times New Roman" w:hAnsi="Times New Roman" w:cs="Times New Roman"/>
            <w:color w:val="000000" w:themeColor="text1"/>
            <w:sz w:val="24"/>
            <w:szCs w:val="24"/>
          </w:rPr>
          <w:t>@</w:t>
        </w:r>
        <w:r w:rsidRPr="00EC4EA4">
          <w:rPr>
            <w:rStyle w:val="a7"/>
            <w:rFonts w:ascii="Times New Roman" w:hAnsi="Times New Roman" w:cs="Times New Roman"/>
            <w:color w:val="000000" w:themeColor="text1"/>
            <w:sz w:val="24"/>
            <w:szCs w:val="24"/>
            <w:lang w:val="en-US"/>
          </w:rPr>
          <w:t>yandex</w:t>
        </w:r>
        <w:r w:rsidRPr="00EC4EA4">
          <w:rPr>
            <w:rStyle w:val="a7"/>
            <w:rFonts w:ascii="Times New Roman" w:hAnsi="Times New Roman" w:cs="Times New Roman"/>
            <w:color w:val="000000" w:themeColor="text1"/>
            <w:sz w:val="24"/>
            <w:szCs w:val="24"/>
          </w:rPr>
          <w:t>.r</w:t>
        </w:r>
        <w:r w:rsidRPr="00EC4EA4">
          <w:rPr>
            <w:rStyle w:val="a7"/>
            <w:rFonts w:ascii="Times New Roman" w:hAnsi="Times New Roman" w:cs="Times New Roman"/>
            <w:color w:val="000000" w:themeColor="text1"/>
            <w:sz w:val="24"/>
            <w:szCs w:val="24"/>
            <w:lang w:val="en-US"/>
          </w:rPr>
          <w:t>u</w:t>
        </w:r>
      </w:hyperlink>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eastAsia="TimesNewRomanPSMT" w:hAnsi="Times New Roman" w:cs="Times New Roman"/>
          <w:color w:val="000000"/>
          <w:sz w:val="24"/>
          <w:szCs w:val="24"/>
        </w:rPr>
        <w:t>Время работы:</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eastAsia="TimesNewRomanPSMT" w:hAnsi="Times New Roman" w:cs="Times New Roman"/>
          <w:color w:val="000000"/>
          <w:sz w:val="24"/>
          <w:szCs w:val="24"/>
        </w:rPr>
        <w:t>С понедельника по пятницу с 09-00 до 17-00, обед с 13-00 до 14-00.</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Суббота, воскресенье - выходной.</w:t>
      </w:r>
    </w:p>
    <w:p w:rsidR="00EC4EA4" w:rsidRPr="00EC4EA4" w:rsidRDefault="00EC4EA4" w:rsidP="00EC4EA4">
      <w:pPr>
        <w:pStyle w:val="a3"/>
        <w:rPr>
          <w:rFonts w:ascii="Times New Roman" w:eastAsia="TimesNewRomanPSMT" w:hAnsi="Times New Roman" w:cs="Times New Roman"/>
          <w:color w:val="000000"/>
          <w:sz w:val="24"/>
          <w:szCs w:val="24"/>
        </w:rPr>
      </w:pP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1.5. Муниципальный контроль осуществляется в соответствии </w:t>
      </w:r>
      <w:proofErr w:type="gramStart"/>
      <w:r w:rsidRPr="00EC4EA4">
        <w:rPr>
          <w:rFonts w:ascii="Times New Roman" w:eastAsia="TimesNewRomanPSMT" w:hAnsi="Times New Roman" w:cs="Times New Roman"/>
          <w:color w:val="000000"/>
          <w:sz w:val="24"/>
          <w:szCs w:val="24"/>
        </w:rPr>
        <w:t>с</w:t>
      </w:r>
      <w:proofErr w:type="gramEnd"/>
      <w:r w:rsidRPr="00EC4EA4">
        <w:rPr>
          <w:rFonts w:ascii="Times New Roman" w:eastAsia="TimesNewRomanPSMT" w:hAnsi="Times New Roman" w:cs="Times New Roman"/>
          <w:color w:val="000000"/>
          <w:sz w:val="24"/>
          <w:szCs w:val="24"/>
        </w:rPr>
        <w:t>:</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Конституцией Российской Федерации ("Российская газета", 1993, N 237);</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Федеральным законом от 06.10.2003 N 131-ФЗ "Об общих принципах организации местного самоуправления в Российской Федерации" ("Российская газета", 2003, N 202);</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EC4EA4">
        <w:rPr>
          <w:rFonts w:ascii="Times New Roman" w:eastAsia="TimesNewRomanPSMT" w:hAnsi="Times New Roman" w:cs="Times New Roman"/>
          <w:color w:val="000000"/>
          <w:sz w:val="24"/>
          <w:szCs w:val="24"/>
        </w:rPr>
        <w:t>контроля ежегодных планов проведения плановых проверок юридических лиц</w:t>
      </w:r>
      <w:proofErr w:type="gramEnd"/>
      <w:r w:rsidRPr="00EC4EA4">
        <w:rPr>
          <w:rFonts w:ascii="Times New Roman" w:eastAsia="TimesNewRomanPSMT" w:hAnsi="Times New Roman" w:cs="Times New Roman"/>
          <w:color w:val="000000"/>
          <w:sz w:val="24"/>
          <w:szCs w:val="24"/>
        </w:rPr>
        <w:t xml:space="preserve"> и индивидуальных предпринимателей" ("Собрание законодательства Российской Федерации", 2010, N 28);</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 xml:space="preserve">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Постановлением администрации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w:t>
      </w:r>
      <w:proofErr w:type="spellStart"/>
      <w:r w:rsidRPr="00EC4EA4">
        <w:rPr>
          <w:rFonts w:ascii="Times New Roman" w:eastAsia="TimesNewRomanPSMT" w:hAnsi="Times New Roman" w:cs="Times New Roman"/>
          <w:color w:val="000000"/>
          <w:sz w:val="24"/>
          <w:szCs w:val="24"/>
        </w:rPr>
        <w:t>Кыштовского</w:t>
      </w:r>
      <w:proofErr w:type="spellEnd"/>
      <w:r w:rsidRPr="00EC4EA4">
        <w:rPr>
          <w:rFonts w:ascii="Times New Roman" w:eastAsia="TimesNewRomanPSMT" w:hAnsi="Times New Roman" w:cs="Times New Roman"/>
          <w:color w:val="000000"/>
          <w:sz w:val="24"/>
          <w:szCs w:val="24"/>
        </w:rPr>
        <w:t xml:space="preserve"> района Новосибирской области от 31.03.2015г. №18 «О Правилах благоустройства, соблюдения чистоты и порядка на территории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w:t>
      </w:r>
      <w:proofErr w:type="spellStart"/>
      <w:r w:rsidRPr="00EC4EA4">
        <w:rPr>
          <w:rFonts w:ascii="Times New Roman" w:eastAsia="TimesNewRomanPSMT" w:hAnsi="Times New Roman" w:cs="Times New Roman"/>
          <w:color w:val="000000"/>
          <w:sz w:val="24"/>
          <w:szCs w:val="24"/>
        </w:rPr>
        <w:t>Вараксинский</w:t>
      </w:r>
      <w:proofErr w:type="spellEnd"/>
      <w:r w:rsidRPr="00EC4EA4">
        <w:rPr>
          <w:rFonts w:ascii="Times New Roman" w:eastAsia="TimesNewRomanPSMT" w:hAnsi="Times New Roman" w:cs="Times New Roman"/>
          <w:color w:val="000000"/>
          <w:sz w:val="24"/>
          <w:szCs w:val="24"/>
        </w:rPr>
        <w:t xml:space="preserve"> Вестник» от 02.04.2015г. № 134);</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Уставом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w:t>
      </w:r>
      <w:proofErr w:type="spellStart"/>
      <w:r w:rsidRPr="00EC4EA4">
        <w:rPr>
          <w:rFonts w:ascii="Times New Roman" w:eastAsia="TimesNewRomanPSMT" w:hAnsi="Times New Roman" w:cs="Times New Roman"/>
          <w:color w:val="000000"/>
          <w:sz w:val="24"/>
          <w:szCs w:val="24"/>
        </w:rPr>
        <w:t>Кыштовского</w:t>
      </w:r>
      <w:proofErr w:type="spellEnd"/>
      <w:r w:rsidRPr="00EC4EA4">
        <w:rPr>
          <w:rFonts w:ascii="Times New Roman" w:eastAsia="TimesNewRomanPSMT" w:hAnsi="Times New Roman" w:cs="Times New Roman"/>
          <w:color w:val="000000"/>
          <w:sz w:val="24"/>
          <w:szCs w:val="24"/>
        </w:rPr>
        <w:t xml:space="preserve"> района Новосибирской области.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1.6. 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по вопросам соблюдения Правил благоустройства.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1.7. При осуществлении мероприятий по муниципальному контролю должностные лица администрации, уполномоченные на осуществление муниципального контроля (далее - должностные лица администрации), имеют право:</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осуществлять мероприятия, входящие в предмет проверки, в пределах предоставленных полномочий;</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получать от субъекта проверки информацию, которая относится к предмету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EC4EA4">
        <w:rPr>
          <w:rFonts w:ascii="Times New Roman" w:eastAsia="TimesNewRomanPSMT" w:hAnsi="Times New Roman" w:cs="Times New Roman"/>
          <w:color w:val="000000"/>
          <w:sz w:val="24"/>
          <w:szCs w:val="24"/>
        </w:rPr>
        <w:t>аффилированными</w:t>
      </w:r>
      <w:proofErr w:type="spellEnd"/>
      <w:r w:rsidRPr="00EC4EA4">
        <w:rPr>
          <w:rFonts w:ascii="Times New Roman" w:eastAsia="TimesNewRomanPSMT" w:hAnsi="Times New Roman" w:cs="Times New Roman"/>
          <w:color w:val="000000"/>
          <w:sz w:val="24"/>
          <w:szCs w:val="24"/>
        </w:rPr>
        <w:t xml:space="preserve"> лицами субъектов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взаимодействовать с органами государственного контроля (надзора) при организации и проведении проверок с </w:t>
      </w:r>
      <w:proofErr w:type="spellStart"/>
      <w:r w:rsidRPr="00EC4EA4">
        <w:rPr>
          <w:rFonts w:ascii="Times New Roman" w:eastAsia="TimesNewRomanPSMT" w:hAnsi="Times New Roman" w:cs="Times New Roman"/>
          <w:color w:val="000000"/>
          <w:sz w:val="24"/>
          <w:szCs w:val="24"/>
        </w:rPr>
        <w:t>саморегулируемыми</w:t>
      </w:r>
      <w:proofErr w:type="spellEnd"/>
      <w:r w:rsidRPr="00EC4EA4">
        <w:rPr>
          <w:rFonts w:ascii="Times New Roman" w:eastAsia="TimesNewRomanPSMT" w:hAnsi="Times New Roman" w:cs="Times New Roman"/>
          <w:color w:val="000000"/>
          <w:sz w:val="24"/>
          <w:szCs w:val="24"/>
        </w:rPr>
        <w:t xml:space="preserve"> организациями по вопросам защиты прав их членов при осуществлении муниципального контроля.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1.7.1. При проведении проверки должностные лица администрации не вправе:</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w:t>
      </w:r>
      <w:proofErr w:type="gramEnd"/>
      <w:r w:rsidRPr="00EC4EA4">
        <w:rPr>
          <w:rFonts w:ascii="Times New Roman" w:eastAsia="TimesNewRomanPSMT" w:hAnsi="Times New Roman" w:cs="Times New Roman"/>
          <w:color w:val="000000"/>
          <w:sz w:val="24"/>
          <w:szCs w:val="24"/>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w:t>
      </w:r>
      <w:r w:rsidRPr="00EC4EA4">
        <w:rPr>
          <w:rFonts w:ascii="Times New Roman" w:eastAsia="TimesNewRomanPSMT" w:hAnsi="Times New Roman" w:cs="Times New Roman"/>
          <w:color w:val="000000"/>
          <w:sz w:val="24"/>
          <w:szCs w:val="24"/>
        </w:rPr>
        <w:lastRenderedPageBreak/>
        <w:t>не являются объектами проверки или не относятся к предмету проверки, а также изымать оригиналы таких документов;</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вступления в силу иными нормативными техническими документами и правилами и методами исследований, испытаний, измерений;</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6) превышать установленные сроки проведения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1.8. При осуществлении мероприятий по муниципальному контролю должностные лица администрации обязаны:</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государственного контроля (надзора) и муниципального контроля", копии документа о согласовании проведения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w:t>
      </w:r>
      <w:r w:rsidRPr="00EC4EA4">
        <w:rPr>
          <w:rFonts w:ascii="Times New Roman" w:eastAsia="TimesNewRomanPSMT" w:hAnsi="Times New Roman" w:cs="Times New Roman"/>
          <w:color w:val="000000"/>
          <w:sz w:val="24"/>
          <w:szCs w:val="24"/>
        </w:rPr>
        <w:lastRenderedPageBreak/>
        <w:t>уполномоченному представителю, присутствующим при проведении проверки, информацию и документы, относящиеся к предмету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C4EA4">
        <w:rPr>
          <w:rFonts w:ascii="Times New Roman" w:eastAsia="TimesNewRomanPSMT" w:hAnsi="Times New Roman" w:cs="Times New Roman"/>
          <w:color w:val="000000"/>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10) соблюдать сроки проведения проверки,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4EA4" w:rsidRPr="00EC4EA4" w:rsidRDefault="00EC4EA4" w:rsidP="00EC4EA4">
      <w:pPr>
        <w:pStyle w:val="a3"/>
        <w:rPr>
          <w:rFonts w:ascii="Times New Roman" w:hAnsi="Times New Roman" w:cs="Times New Roman"/>
          <w:color w:val="000000"/>
          <w:sz w:val="24"/>
          <w:szCs w:val="24"/>
        </w:rPr>
      </w:pPr>
      <w:proofErr w:type="gramStart"/>
      <w:r w:rsidRPr="00EC4EA4">
        <w:rPr>
          <w:rFonts w:ascii="Times New Roman" w:hAnsi="Times New Roman" w:cs="Times New Roman"/>
          <w:color w:val="000000"/>
          <w:sz w:val="24"/>
          <w:szCs w:val="24"/>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w:t>
      </w:r>
      <w:proofErr w:type="gramEnd"/>
      <w:r w:rsidRPr="00EC4EA4">
        <w:rPr>
          <w:rFonts w:ascii="Times New Roman" w:hAnsi="Times New Roman" w:cs="Times New Roman"/>
          <w:color w:val="000000"/>
          <w:sz w:val="24"/>
          <w:szCs w:val="24"/>
        </w:rPr>
        <w:t xml:space="preserve"> 19.04.2016 № 724-р,  (далее – Перечень).</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15)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1.9. Субъекты проверок при проведении проверки имеют право:</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1) непосредственно присутствовать при проведении проверки, давать объяснения по вопросам, относящимся к предмету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1.10. Субъекты проверок при проведении проверки обязаны:</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 предоставлять должностным лицам администрации,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1.11.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по вопросам соблюдения правил благоустройства.</w:t>
      </w:r>
    </w:p>
    <w:p w:rsidR="00EC4EA4" w:rsidRPr="00EC4EA4" w:rsidRDefault="00EC4EA4" w:rsidP="00EC4EA4">
      <w:pPr>
        <w:pStyle w:val="a3"/>
        <w:jc w:val="center"/>
        <w:rPr>
          <w:rFonts w:ascii="Times New Roman" w:hAnsi="Times New Roman" w:cs="Times New Roman"/>
          <w:b/>
          <w:bCs/>
          <w:color w:val="000000"/>
          <w:sz w:val="24"/>
          <w:szCs w:val="24"/>
        </w:rPr>
      </w:pPr>
      <w:r w:rsidRPr="00EC4EA4">
        <w:rPr>
          <w:rFonts w:ascii="Times New Roman" w:hAnsi="Times New Roman" w:cs="Times New Roman"/>
          <w:color w:val="000000"/>
          <w:sz w:val="24"/>
          <w:szCs w:val="24"/>
        </w:rPr>
        <w:t>«</w:t>
      </w:r>
      <w:r w:rsidRPr="00EC4EA4">
        <w:rPr>
          <w:rFonts w:ascii="Times New Roman" w:hAnsi="Times New Roman" w:cs="Times New Roman"/>
          <w:b/>
          <w:bCs/>
          <w:color w:val="000000"/>
          <w:sz w:val="24"/>
          <w:szCs w:val="24"/>
        </w:rPr>
        <w:t>Организация и проведение мероприятий, направленных на профилактику нарушений обязательных требований»</w:t>
      </w:r>
    </w:p>
    <w:p w:rsidR="00EC4EA4" w:rsidRPr="00EC4EA4" w:rsidRDefault="00EC4EA4" w:rsidP="00EC4EA4">
      <w:pPr>
        <w:pStyle w:val="a3"/>
        <w:rPr>
          <w:rFonts w:ascii="Times New Roman" w:hAnsi="Times New Roman" w:cs="Times New Roman"/>
          <w:b/>
          <w:bCs/>
          <w:color w:val="000000"/>
          <w:sz w:val="24"/>
          <w:szCs w:val="24"/>
        </w:rPr>
      </w:pP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1.12</w:t>
      </w:r>
      <w:proofErr w:type="gramStart"/>
      <w:r w:rsidRPr="00EC4EA4">
        <w:rPr>
          <w:rFonts w:ascii="Times New Roman" w:hAnsi="Times New Roman" w:cs="Times New Roman"/>
          <w:color w:val="000000"/>
          <w:sz w:val="24"/>
          <w:szCs w:val="24"/>
        </w:rPr>
        <w:t xml:space="preserve"> В</w:t>
      </w:r>
      <w:proofErr w:type="gramEnd"/>
      <w:r w:rsidRPr="00EC4EA4">
        <w:rPr>
          <w:rFonts w:ascii="Times New Roman" w:hAnsi="Times New Roman" w:cs="Times New Roman"/>
          <w:color w:val="000000"/>
          <w:sz w:val="24"/>
          <w:szCs w:val="24"/>
        </w:rPr>
        <w:t xml:space="preserve">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1.13. В целях профилактики нарушений обязательных требований орган  муниципального контроля:</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lastRenderedPageBreak/>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C4EA4" w:rsidRPr="00EC4EA4" w:rsidRDefault="00EC4EA4" w:rsidP="00EC4EA4">
      <w:pPr>
        <w:pStyle w:val="a3"/>
        <w:rPr>
          <w:rFonts w:ascii="Times New Roman" w:hAnsi="Times New Roman" w:cs="Times New Roman"/>
          <w:color w:val="000000"/>
          <w:sz w:val="24"/>
          <w:szCs w:val="24"/>
        </w:rPr>
      </w:pPr>
      <w:proofErr w:type="gramStart"/>
      <w:r w:rsidRPr="00EC4EA4">
        <w:rPr>
          <w:rFonts w:ascii="Times New Roman" w:hAnsi="Times New Roman" w:cs="Times New Roman"/>
          <w:color w:val="000000"/>
          <w:sz w:val="24"/>
          <w:szCs w:val="24"/>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EC4EA4" w:rsidRPr="00EC4EA4" w:rsidRDefault="00EC4EA4" w:rsidP="00EC4EA4">
      <w:pPr>
        <w:pStyle w:val="a3"/>
        <w:jc w:val="center"/>
        <w:rPr>
          <w:rFonts w:ascii="Times New Roman" w:hAnsi="Times New Roman" w:cs="Times New Roman"/>
          <w:b/>
          <w:bCs/>
          <w:color w:val="000000"/>
          <w:sz w:val="24"/>
          <w:szCs w:val="24"/>
        </w:rPr>
      </w:pPr>
      <w:r w:rsidRPr="00EC4EA4">
        <w:rPr>
          <w:rFonts w:ascii="Times New Roman" w:hAnsi="Times New Roman" w:cs="Times New Roman"/>
          <w:b/>
          <w:bCs/>
          <w:color w:val="000000"/>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EC4EA4" w:rsidRPr="00EC4EA4" w:rsidRDefault="00EC4EA4" w:rsidP="00EC4EA4">
      <w:pPr>
        <w:pStyle w:val="a3"/>
        <w:rPr>
          <w:rFonts w:ascii="Times New Roman" w:hAnsi="Times New Roman" w:cs="Times New Roman"/>
          <w:b/>
          <w:bCs/>
          <w:color w:val="000000"/>
          <w:sz w:val="24"/>
          <w:szCs w:val="24"/>
        </w:rPr>
      </w:pP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 xml:space="preserve">1) Мероприятия по контролю без взаимодействия с юридическими лицами, индивидуальными предпринимателями, определенные в </w:t>
      </w:r>
      <w:proofErr w:type="gramStart"/>
      <w:r w:rsidRPr="00EC4EA4">
        <w:rPr>
          <w:rFonts w:ascii="Times New Roman" w:hAnsi="Times New Roman" w:cs="Times New Roman"/>
          <w:color w:val="000000"/>
          <w:sz w:val="24"/>
          <w:szCs w:val="24"/>
        </w:rPr>
        <w:t>ч</w:t>
      </w:r>
      <w:proofErr w:type="gramEnd"/>
      <w:r w:rsidRPr="00EC4EA4">
        <w:rPr>
          <w:rFonts w:ascii="Times New Roman" w:hAnsi="Times New Roman" w:cs="Times New Roman"/>
          <w:color w:val="000000"/>
          <w:sz w:val="24"/>
          <w:szCs w:val="24"/>
        </w:rPr>
        <w:t>.1 ст.8.3. Федерального закона от 26.12.2008г. №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2) Порядок оформления и содержание заданий, указанных в п.10.3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 xml:space="preserve">3) В случае выявления при проведении мероприятий по контролю, указанных в части 1 ст.8.3. </w:t>
      </w:r>
      <w:proofErr w:type="gramStart"/>
      <w:r w:rsidRPr="00EC4EA4">
        <w:rPr>
          <w:rFonts w:ascii="Times New Roman" w:hAnsi="Times New Roman" w:cs="Times New Roman"/>
          <w:color w:val="000000"/>
          <w:sz w:val="24"/>
          <w:szCs w:val="24"/>
        </w:rP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EC4EA4">
        <w:rPr>
          <w:rFonts w:ascii="Times New Roman" w:hAnsi="Times New Roman" w:cs="Times New Roman"/>
          <w:color w:val="000000"/>
          <w:sz w:val="24"/>
          <w:szCs w:val="24"/>
        </w:rPr>
        <w:t xml:space="preserve"> </w:t>
      </w:r>
      <w:proofErr w:type="gramStart"/>
      <w:r w:rsidRPr="00EC4EA4">
        <w:rPr>
          <w:rFonts w:ascii="Times New Roman" w:hAnsi="Times New Roman" w:cs="Times New Roman"/>
          <w:color w:val="000000"/>
          <w:sz w:val="24"/>
          <w:szCs w:val="24"/>
        </w:rPr>
        <w:t>пункте</w:t>
      </w:r>
      <w:proofErr w:type="gramEnd"/>
      <w:r w:rsidRPr="00EC4EA4">
        <w:rPr>
          <w:rFonts w:ascii="Times New Roman" w:hAnsi="Times New Roman" w:cs="Times New Roman"/>
          <w:color w:val="000000"/>
          <w:sz w:val="24"/>
          <w:szCs w:val="24"/>
        </w:rPr>
        <w:t xml:space="preserve"> 2 части 2 статьи 10 Федерального закона от 26.12.2008г. № 294-ФЗ.</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 xml:space="preserve">4). </w:t>
      </w:r>
      <w:proofErr w:type="gramStart"/>
      <w:r w:rsidRPr="00EC4EA4">
        <w:rPr>
          <w:rFonts w:ascii="Times New Roman" w:hAnsi="Times New Roman" w:cs="Times New Roman"/>
          <w:color w:val="000000"/>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 294-ФЗ, орган муниципального </w:t>
      </w:r>
      <w:r w:rsidRPr="00EC4EA4">
        <w:rPr>
          <w:rFonts w:ascii="Times New Roman" w:hAnsi="Times New Roman" w:cs="Times New Roman"/>
          <w:color w:val="000000"/>
          <w:sz w:val="24"/>
          <w:szCs w:val="24"/>
        </w:rPr>
        <w:lastRenderedPageBreak/>
        <w:t>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EC4EA4" w:rsidRPr="00EC4EA4" w:rsidRDefault="00EC4EA4" w:rsidP="00EC4EA4">
      <w:pPr>
        <w:pStyle w:val="a3"/>
        <w:jc w:val="center"/>
        <w:rPr>
          <w:rFonts w:ascii="Times New Roman" w:eastAsia="TimesNewRomanPSMT" w:hAnsi="Times New Roman" w:cs="Times New Roman"/>
          <w:b/>
          <w:bCs/>
          <w:color w:val="000000"/>
          <w:sz w:val="24"/>
          <w:szCs w:val="24"/>
        </w:rPr>
      </w:pPr>
      <w:r w:rsidRPr="00EC4EA4">
        <w:rPr>
          <w:rFonts w:ascii="Times New Roman" w:eastAsia="TimesNewRomanPSMT" w:hAnsi="Times New Roman" w:cs="Times New Roman"/>
          <w:b/>
          <w:bCs/>
          <w:color w:val="000000"/>
          <w:sz w:val="24"/>
          <w:szCs w:val="24"/>
        </w:rPr>
        <w:t>2. Требования к порядку осуществления муниципального контроля</w:t>
      </w:r>
    </w:p>
    <w:p w:rsidR="00EC4EA4" w:rsidRPr="00EC4EA4" w:rsidRDefault="00EC4EA4" w:rsidP="00EC4EA4">
      <w:pPr>
        <w:pStyle w:val="a3"/>
        <w:rPr>
          <w:rFonts w:ascii="Times New Roman" w:eastAsia="TimesNewRomanPSMT" w:hAnsi="Times New Roman" w:cs="Times New Roman"/>
          <w:color w:val="000000"/>
          <w:sz w:val="24"/>
          <w:szCs w:val="24"/>
        </w:rPr>
      </w:pP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2.1. Информация о месте нахождения, графике работы, номерах контактных телефонов и адресе электронной почты администрации  приводится в пункте 1.4. и размещается на официальном сайте администрации. 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заявитель) обращаются в администрацию.</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2.2. Информация по вопросам осуществления муниципального контроля, сведения о ходе осуществления муниципального контроля предоставляются заявителям в устной (лично или по телефону) или письменной форме, в том числе в электронной форме.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Если для подготовки ответа на устное обращение требуется более 15 минут, должностное лицо администрации, осуществляющее устное информирование, предлагает заявителю назначить другое удобное для него время для устного </w:t>
      </w:r>
      <w:proofErr w:type="gramStart"/>
      <w:r w:rsidRPr="00EC4EA4">
        <w:rPr>
          <w:rFonts w:ascii="Times New Roman" w:eastAsia="TimesNewRomanPSMT" w:hAnsi="Times New Roman" w:cs="Times New Roman"/>
          <w:color w:val="000000"/>
          <w:sz w:val="24"/>
          <w:szCs w:val="24"/>
        </w:rPr>
        <w:t>информирования</w:t>
      </w:r>
      <w:proofErr w:type="gramEnd"/>
      <w:r w:rsidRPr="00EC4EA4">
        <w:rPr>
          <w:rFonts w:ascii="Times New Roman" w:eastAsia="TimesNewRomanPSMT" w:hAnsi="Times New Roman" w:cs="Times New Roman"/>
          <w:color w:val="000000"/>
          <w:sz w:val="24"/>
          <w:szCs w:val="24"/>
        </w:rPr>
        <w:t xml:space="preserve"> либо направить заявителю письменный ответ посредством почтового отправления либо в электронной форме.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ответ направляется по адресу электронной почты, указанному в обращении, в течение 30 дней со дня регистрации обращения.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В письменном ответе на обращение указывается фамилия и номер телефона исполнителя. Письменный ответ направляется по почтовому адресу заявителя, указанному в обращении.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w:t>
      </w:r>
      <w:proofErr w:type="gramStart"/>
      <w:r w:rsidRPr="00EC4EA4">
        <w:rPr>
          <w:rFonts w:ascii="Times New Roman" w:eastAsia="TimesNewRomanPSMT" w:hAnsi="Times New Roman" w:cs="Times New Roman"/>
          <w:color w:val="000000"/>
          <w:sz w:val="24"/>
          <w:szCs w:val="24"/>
        </w:rPr>
        <w:t>Если в письменном обращении не указаны фамилия физического лица (наименование юридического лица), направившего обращение, или почтовый (электронный) адрес, по которому должен быть направлен ответ, ответ на обращение не дается.</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 xml:space="preserve">  Если текст обращения в письменной форме не поддается прочтению, ответ на обращение не </w:t>
      </w:r>
      <w:proofErr w:type="gramStart"/>
      <w:r w:rsidRPr="00EC4EA4">
        <w:rPr>
          <w:rFonts w:ascii="Times New Roman" w:eastAsia="TimesNewRomanPSMT" w:hAnsi="Times New Roman" w:cs="Times New Roman"/>
          <w:color w:val="000000"/>
          <w:sz w:val="24"/>
          <w:szCs w:val="24"/>
        </w:rPr>
        <w:t>дается</w:t>
      </w:r>
      <w:proofErr w:type="gramEnd"/>
      <w:r w:rsidRPr="00EC4EA4">
        <w:rPr>
          <w:rFonts w:ascii="Times New Roman" w:eastAsia="TimesNewRomanPSMT" w:hAnsi="Times New Roman" w:cs="Times New Roman"/>
          <w:color w:val="000000"/>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заявителю, направившему обращение, если его фамилия (наименование) и почтовый адрес или адрес электронной почты поддаются прочтению.</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w:t>
      </w:r>
      <w:proofErr w:type="gramStart"/>
      <w:r w:rsidRPr="00EC4EA4">
        <w:rPr>
          <w:rFonts w:ascii="Times New Roman" w:eastAsia="TimesNewRomanPSMT" w:hAnsi="Times New Roman" w:cs="Times New Roman"/>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EC4EA4">
        <w:rPr>
          <w:rFonts w:ascii="Times New Roman" w:eastAsia="TimesNewRomanPSMT" w:hAnsi="Times New Roman" w:cs="Times New Roman"/>
          <w:color w:val="000000"/>
          <w:sz w:val="24"/>
          <w:szCs w:val="24"/>
        </w:rPr>
        <w:t xml:space="preserve"> направляемые обращения направлялись в администрацию или одному и тому же должностному лицу администрации. О данном решении уведомляется заявитель, направивший обращение.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2.3. В помещениях администрации предусматриваются места для информирования заявителей и заполнения документов.</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Информационные стенды содержат следующую информацию по вопросам осуществления муниципального контроля: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образцы заполнения документов;</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справочную информацию о должностных лицах, осуществляющих муниципальный контроль, о графике работы, номерах телефонов, адресах электронной почты;</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текст административного регламента с приложениями.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2.4. Общий срок проведения плановых и внеплановых проверок (документарных или выездных) при осуществлении муниципального контроля не может превышать 20 рабочих дней.</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C4EA4">
        <w:rPr>
          <w:rFonts w:ascii="Times New Roman" w:eastAsia="TimesNewRomanPSMT" w:hAnsi="Times New Roman" w:cs="Times New Roman"/>
          <w:color w:val="000000"/>
          <w:sz w:val="24"/>
          <w:szCs w:val="24"/>
        </w:rPr>
        <w:t>микропредприятия</w:t>
      </w:r>
      <w:proofErr w:type="spellEnd"/>
      <w:r w:rsidRPr="00EC4EA4">
        <w:rPr>
          <w:rFonts w:ascii="Times New Roman" w:eastAsia="TimesNewRomanPSMT" w:hAnsi="Times New Roman" w:cs="Times New Roman"/>
          <w:color w:val="000000"/>
          <w:sz w:val="24"/>
          <w:szCs w:val="24"/>
        </w:rPr>
        <w:t xml:space="preserve"> в год.</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Плановые проверки в отношении юридических лиц и индивидуальных предпринимателей проводятся не чаще чем один раз в три года.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2.5. </w:t>
      </w:r>
      <w:proofErr w:type="gramStart"/>
      <w:r w:rsidRPr="00EC4EA4">
        <w:rPr>
          <w:rFonts w:ascii="Times New Roman" w:eastAsia="TimesNewRomanPSMT"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20 рабочих дней, в отношении малых предприятий, </w:t>
      </w:r>
      <w:proofErr w:type="spellStart"/>
      <w:r w:rsidRPr="00EC4EA4">
        <w:rPr>
          <w:rFonts w:ascii="Times New Roman" w:eastAsia="TimesNewRomanPSMT" w:hAnsi="Times New Roman" w:cs="Times New Roman"/>
          <w:color w:val="000000"/>
          <w:sz w:val="24"/>
          <w:szCs w:val="24"/>
        </w:rPr>
        <w:t>микропредприятий</w:t>
      </w:r>
      <w:proofErr w:type="spellEnd"/>
      <w:r w:rsidRPr="00EC4EA4">
        <w:rPr>
          <w:rFonts w:ascii="Times New Roman" w:eastAsia="TimesNewRomanPSMT" w:hAnsi="Times New Roman" w:cs="Times New Roman"/>
          <w:color w:val="000000"/>
          <w:sz w:val="24"/>
          <w:szCs w:val="24"/>
        </w:rPr>
        <w:t xml:space="preserve"> – не более чем на 15 часов.</w:t>
      </w:r>
      <w:proofErr w:type="gramEnd"/>
    </w:p>
    <w:p w:rsidR="00EC4EA4" w:rsidRPr="00EC4EA4" w:rsidRDefault="00EC4EA4" w:rsidP="00EC4EA4">
      <w:pPr>
        <w:pStyle w:val="a3"/>
        <w:jc w:val="center"/>
        <w:rPr>
          <w:rFonts w:ascii="Times New Roman" w:eastAsia="TimesNewRomanPSMT" w:hAnsi="Times New Roman" w:cs="Times New Roman"/>
          <w:b/>
          <w:bCs/>
          <w:color w:val="000000"/>
          <w:sz w:val="24"/>
          <w:szCs w:val="24"/>
        </w:rPr>
      </w:pPr>
      <w:r w:rsidRPr="00EC4EA4">
        <w:rPr>
          <w:rFonts w:ascii="Times New Roman" w:eastAsia="TimesNewRomanPSMT" w:hAnsi="Times New Roman" w:cs="Times New Roman"/>
          <w:b/>
          <w:bCs/>
          <w:color w:val="000000"/>
          <w:sz w:val="24"/>
          <w:szCs w:val="24"/>
        </w:rPr>
        <w:t>Состав, последовательность и сроки выполнения административных процедур (действий), требования к порядку их выполнения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Осуществление муниципального контроля предусматривает выполнение следующих административных процедур:</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подготовка и утверждение ежегодных планов проведения плановых проверок;</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принятие решения о проведении проверки и подготовка к проведению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проведение проверки и составление акта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принятие мер при выявлении нарушений в деятельности субъекта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Блок-схема осуществления муниципального контроля представлена в приложении 1.</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3.1. Подготовка и утверждение ежегодных планов проведения плановых проверок</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3.1.1. Основанием для начала административной процедуры является подготовка и утверждение ежегодного плана проведения плановых проверок юридических лиц и индивидуальных предпринимателей – требование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3.1.2. </w:t>
      </w:r>
      <w:proofErr w:type="gramStart"/>
      <w:r w:rsidRPr="00EC4EA4">
        <w:rPr>
          <w:rFonts w:ascii="Times New Roman" w:eastAsia="TimesNewRomanPSMT" w:hAnsi="Times New Roman" w:cs="Times New Roman"/>
          <w:color w:val="000000"/>
          <w:sz w:val="24"/>
          <w:szCs w:val="24"/>
        </w:rPr>
        <w:t>Проект ежегодного плана проведения плановых проверок юридических лиц и индивидуальных предпринимателей разрабатывается должностным лицом администрации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Подготовленный проект ежегодного плана проведения плановых проверок юридических лиц и индивидуальных предпринимателей до 1 сентября года, предшествующего году проведения плановых проверок, направляется ответственным должностным лицом администрации в прокуратуру района.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Администрация рассматривает предложения прокуратуры района и по итогам их рассмотрения до 1 ноября года, предшествующего году проведения плановых проверок, постановлением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утверждает ежегодный план проведения плановых проверок юридических лиц и индивидуальных предпринимателей и направляет его в прокуратуру района.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3.1.3.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и опубликования в печатном издании администрации. </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3.1.4. Результатом административной процедуры по подготовке и утверждению ежегодного плана проведения плановых проверок является утвержденный Главой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ежегодный план проведения плановых проверок юридических лиц и индивидуальных предпринимателей.</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3.1.5. Срок административной процедуры по подготовке и утверждению ежегодного плана проведения плановых проверок юридических лиц и индивидуальных предпринимателей – до 1 ноября года, предшествующего году проведения плановых проверок.</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3.2. Принятие решения о проведении проверки и подготовка к проведению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юридических лиц и индивидуальных предпринимателей (далее – ежегодный план).</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3.2.2.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 xml:space="preserve">3.2.2.2. поступление в администрацию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sidRPr="00EC4EA4">
        <w:rPr>
          <w:rFonts w:ascii="Times New Roman" w:eastAsia="TimesNewRomanPSMT" w:hAnsi="Times New Roman" w:cs="Times New Roman"/>
          <w:color w:val="000000"/>
          <w:sz w:val="24"/>
          <w:szCs w:val="24"/>
        </w:rPr>
        <w:lastRenderedPageBreak/>
        <w:t>предоставления правового статуса, специального разрешения (лицензии), выдачи разрешения (согласования);</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3.2.2.3.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C4EA4">
        <w:rPr>
          <w:rFonts w:ascii="Times New Roman" w:eastAsia="TimesNewRomanPSMT" w:hAnsi="Times New Roman" w:cs="Times New Roman"/>
          <w:color w:val="000000"/>
          <w:sz w:val="24"/>
          <w:szCs w:val="24"/>
        </w:rPr>
        <w:t xml:space="preserve"> государства, а также угрозы чрезвычайных ситуаций природного и техногенного характера; </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C4EA4">
        <w:rPr>
          <w:rFonts w:ascii="Times New Roman" w:eastAsia="TimesNewRomanPSMT" w:hAnsi="Times New Roman" w:cs="Times New Roman"/>
          <w:color w:val="000000"/>
          <w:sz w:val="24"/>
          <w:szCs w:val="24"/>
        </w:rPr>
        <w:t xml:space="preserve"> также возникновение чрезвычайных ситуаций природного и техногенного характера;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hAnsi="Times New Roman" w:cs="Times New Roman"/>
          <w:color w:val="000000"/>
          <w:sz w:val="24"/>
          <w:szCs w:val="24"/>
        </w:rPr>
        <w:t>в) нарушение требований к маркировке товаров;</w:t>
      </w:r>
    </w:p>
    <w:p w:rsidR="00EC4EA4" w:rsidRPr="00EC4EA4" w:rsidRDefault="00EC4EA4" w:rsidP="00EC4EA4">
      <w:pPr>
        <w:pStyle w:val="a3"/>
        <w:rPr>
          <w:rFonts w:ascii="Times New Roman" w:hAnsi="Times New Roman" w:cs="Times New Roman"/>
          <w:color w:val="000000"/>
          <w:sz w:val="24"/>
          <w:szCs w:val="24"/>
        </w:rPr>
      </w:pPr>
      <w:r w:rsidRPr="00EC4EA4">
        <w:rPr>
          <w:rFonts w:ascii="Times New Roman" w:hAnsi="Times New Roman" w:cs="Times New Roman"/>
          <w:color w:val="000000"/>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C4EA4">
        <w:rPr>
          <w:rFonts w:ascii="Times New Roman" w:hAnsi="Times New Roman" w:cs="Times New Roman"/>
          <w:color w:val="000000"/>
          <w:sz w:val="24"/>
          <w:szCs w:val="24"/>
        </w:rPr>
        <w:t>ии и ау</w:t>
      </w:r>
      <w:proofErr w:type="gramEnd"/>
      <w:r w:rsidRPr="00EC4EA4">
        <w:rPr>
          <w:rFonts w:ascii="Times New Roman" w:hAnsi="Times New Roman" w:cs="Times New Roman"/>
          <w:color w:val="000000"/>
          <w:sz w:val="24"/>
          <w:szCs w:val="24"/>
        </w:rPr>
        <w:t xml:space="preserve">тентификации. </w:t>
      </w:r>
    </w:p>
    <w:p w:rsidR="00EC4EA4" w:rsidRPr="00EC4EA4" w:rsidRDefault="00EC4EA4" w:rsidP="00EC4EA4">
      <w:pPr>
        <w:pStyle w:val="a3"/>
        <w:rPr>
          <w:rFonts w:ascii="Times New Roman" w:hAnsi="Times New Roman" w:cs="Times New Roman"/>
          <w:color w:val="000000"/>
          <w:sz w:val="24"/>
          <w:szCs w:val="24"/>
        </w:rPr>
      </w:pPr>
      <w:proofErr w:type="gramStart"/>
      <w:r w:rsidRPr="00EC4EA4">
        <w:rPr>
          <w:rFonts w:ascii="Times New Roman" w:hAnsi="Times New Roman" w:cs="Times New Roman"/>
          <w:color w:val="000000"/>
          <w:sz w:val="24"/>
          <w:szCs w:val="24"/>
        </w:rPr>
        <w:t>При рассмотрении обращений и заявлений, информации о фактах, указанных в части 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Федеральным законом от 26.12.2008г. №294-ФЗ», должны учитываться результаты рассмотрения ранее поступивших подобных обращений и заявлений, информации, а также результаты</w:t>
      </w:r>
      <w:proofErr w:type="gramEnd"/>
      <w:r w:rsidRPr="00EC4EA4">
        <w:rPr>
          <w:rFonts w:ascii="Times New Roman" w:hAnsi="Times New Roman" w:cs="Times New Roman"/>
          <w:color w:val="000000"/>
          <w:sz w:val="24"/>
          <w:szCs w:val="24"/>
        </w:rPr>
        <w:t xml:space="preserve"> ранее проведенных мероприятий по контролю в отношении соответствующих юридических лиц, индивидуальных предпринимателей.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Федеральным законом от 26.12.2008г. № 294-ФЗ,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EC4EA4">
        <w:rPr>
          <w:rFonts w:ascii="Times New Roman" w:hAnsi="Times New Roman" w:cs="Times New Roman"/>
          <w:color w:val="000000"/>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EC4EA4">
        <w:rPr>
          <w:rFonts w:ascii="Times New Roman" w:hAnsi="Times New Roman" w:cs="Times New Roman"/>
          <w:color w:val="000000"/>
          <w:sz w:val="24"/>
          <w:szCs w:val="24"/>
        </w:rPr>
        <w:t xml:space="preserve"> лиц обязанности по представлению информации и исполнению требований органов муниципального </w:t>
      </w:r>
      <w:r w:rsidRPr="00EC4EA4">
        <w:rPr>
          <w:rFonts w:ascii="Times New Roman" w:hAnsi="Times New Roman" w:cs="Times New Roman"/>
          <w:color w:val="000000"/>
          <w:sz w:val="24"/>
          <w:szCs w:val="24"/>
        </w:rPr>
        <w:lastRenderedPageBreak/>
        <w:t xml:space="preserve">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r w:rsidRPr="00EC4EA4">
        <w:rPr>
          <w:rFonts w:ascii="Times New Roman" w:hAnsi="Times New Roman" w:cs="Times New Roman"/>
          <w:color w:val="000000"/>
          <w:sz w:val="24"/>
          <w:szCs w:val="24"/>
          <w:shd w:val="clear" w:color="auto" w:fill="FFFFFF"/>
        </w:rPr>
        <w:t xml:space="preserve">По решению Главы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C4EA4">
        <w:rPr>
          <w:rFonts w:ascii="Times New Roman" w:hAnsi="Times New Roman" w:cs="Times New Roman"/>
          <w:color w:val="000000"/>
          <w:sz w:val="24"/>
          <w:szCs w:val="24"/>
          <w:shd w:val="clear" w:color="auto" w:fill="FFFFFF"/>
        </w:rPr>
        <w:t>явившихся</w:t>
      </w:r>
      <w:proofErr w:type="gramEnd"/>
      <w:r w:rsidRPr="00EC4EA4">
        <w:rPr>
          <w:rFonts w:ascii="Times New Roman" w:hAnsi="Times New Roman" w:cs="Times New Roman"/>
          <w:color w:val="000000"/>
          <w:sz w:val="24"/>
          <w:szCs w:val="24"/>
          <w:shd w:val="clear" w:color="auto" w:fill="FFFFFF"/>
        </w:rPr>
        <w:t xml:space="preserve"> поводом для ее организации, либо установлены заведомо недостоверные сведения, содержащиеся в обращении или заявлении.  </w:t>
      </w:r>
      <w:r w:rsidRPr="00EC4EA4">
        <w:rPr>
          <w:rFonts w:ascii="Times New Roman" w:hAnsi="Times New Roman" w:cs="Times New Roman"/>
          <w:color w:val="000000"/>
          <w:sz w:val="24"/>
          <w:szCs w:val="24"/>
        </w:rPr>
        <w:t>В случае</w:t>
      </w:r>
      <w:proofErr w:type="gramStart"/>
      <w:r w:rsidRPr="00EC4EA4">
        <w:rPr>
          <w:rFonts w:ascii="Times New Roman" w:hAnsi="Times New Roman" w:cs="Times New Roman"/>
          <w:color w:val="000000"/>
          <w:sz w:val="24"/>
          <w:szCs w:val="24"/>
        </w:rPr>
        <w:t>,</w:t>
      </w:r>
      <w:proofErr w:type="gramEnd"/>
      <w:r w:rsidRPr="00EC4EA4">
        <w:rPr>
          <w:rFonts w:ascii="Times New Roman" w:hAnsi="Times New Roman" w:cs="Times New Roman"/>
          <w:color w:val="000000"/>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C4EA4">
        <w:rPr>
          <w:rFonts w:ascii="Times New Roman" w:hAnsi="Times New Roman" w:cs="Times New Roman"/>
          <w:color w:val="000000"/>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3.2.3.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3.2.2.3,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3.2.2.3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EC4EA4">
        <w:rPr>
          <w:rFonts w:ascii="Times New Roman" w:eastAsia="TimesNewRomanPSMT" w:hAnsi="Times New Roman" w:cs="Times New Roman"/>
          <w:color w:val="000000"/>
          <w:sz w:val="24"/>
          <w:szCs w:val="24"/>
        </w:rPr>
        <w:t>ии и ау</w:t>
      </w:r>
      <w:proofErr w:type="gramEnd"/>
      <w:r w:rsidRPr="00EC4EA4">
        <w:rPr>
          <w:rFonts w:ascii="Times New Roman" w:eastAsia="TimesNewRomanPSMT" w:hAnsi="Times New Roman" w:cs="Times New Roman"/>
          <w:color w:val="000000"/>
          <w:sz w:val="24"/>
          <w:szCs w:val="24"/>
        </w:rPr>
        <w:t>тентификации.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3.2.4. Плановые и внеплановые проверки проводятся на основании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Не позднее 14 дней до дня проведения плановой проверки, указанной в ежегодном плане, уполномоченный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w:t>
      </w:r>
      <w:proofErr w:type="gramStart"/>
      <w:r w:rsidRPr="00EC4EA4">
        <w:rPr>
          <w:rFonts w:ascii="Times New Roman" w:eastAsia="TimesNewRomanPSMT" w:hAnsi="Times New Roman" w:cs="Times New Roman"/>
          <w:color w:val="000000"/>
          <w:sz w:val="24"/>
          <w:szCs w:val="24"/>
        </w:rPr>
        <w:t>о проведении плановой проверки юридического лица, индивидуального предпринимателя - в соответствии с типовой формой распоряжения (приказа),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 xml:space="preserve">     Проект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плановой проверки подписывается Главой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в течение трех рабочих дней со дня его передачи на подпись.</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3.2.5.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администрации по основаниям, указанным в подпункте 3.2.2.2, после согласования с органами прокуратуры на основании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внеплановой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В день истечения срока, указанного в подпункте 3.2.2.1, поступления в администрацию обращений и заявлений, указанных в подпункте 3.2.2.2, специалист, ответственный за организацию проверки, осуществляет подготовку и обеспечивает согласование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внеплановой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w:t>
      </w:r>
      <w:proofErr w:type="gramStart"/>
      <w:r w:rsidRPr="00EC4EA4">
        <w:rPr>
          <w:rFonts w:ascii="Times New Roman" w:eastAsia="TimesNewRomanPSMT" w:hAnsi="Times New Roman" w:cs="Times New Roman"/>
          <w:color w:val="000000"/>
          <w:sz w:val="24"/>
          <w:szCs w:val="24"/>
        </w:rPr>
        <w:t xml:space="preserve">В день подписания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 согласовании проведения</w:t>
      </w:r>
      <w:proofErr w:type="gramEnd"/>
      <w:r w:rsidRPr="00EC4EA4">
        <w:rPr>
          <w:rFonts w:ascii="Times New Roman" w:eastAsia="TimesNewRomanPSMT" w:hAnsi="Times New Roman" w:cs="Times New Roman"/>
          <w:color w:val="000000"/>
          <w:sz w:val="24"/>
          <w:szCs w:val="24"/>
        </w:rPr>
        <w:t xml:space="preserve"> внеплановой выездной проверки (далее - заявление) по типовой форме, утвержденной приказом Минэкономразвития РФ. К заявлению прилагаются копия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внеплановой выездной проверки и документы, содержащие сведения, послужившие основанием для ее проведения.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3.2.6.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осуществляют мероприятия по ее подготовке.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об отмене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3.2.7. </w:t>
      </w:r>
      <w:proofErr w:type="gramStart"/>
      <w:r w:rsidRPr="00EC4EA4">
        <w:rPr>
          <w:rFonts w:ascii="Times New Roman" w:eastAsia="TimesNewRomanPSMT" w:hAnsi="Times New Roman" w:cs="Times New Roman"/>
          <w:color w:val="000000"/>
          <w:sz w:val="24"/>
          <w:szCs w:val="24"/>
        </w:rPr>
        <w:t xml:space="preserve">Если основанием для проведения внеплановой выездной проверки юридических лиц и индивидуальных предпринимателей являются обстоятельства, указанные в абзаце третьем подпункта 3.2.2.2, и (или) обнаружение нарушений требований Федеральных законов, законов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по вопросам соблюдения правил благоустройства, то в момент совершения таких нарушений в связи с необходимостью принятия неотложных мер должностные лица администрации к проведению внеплановой проверки</w:t>
      </w:r>
      <w:proofErr w:type="gramEnd"/>
      <w:r w:rsidRPr="00EC4EA4">
        <w:rPr>
          <w:rFonts w:ascii="Times New Roman" w:eastAsia="TimesNewRomanPSMT" w:hAnsi="Times New Roman" w:cs="Times New Roman"/>
          <w:color w:val="000000"/>
          <w:sz w:val="24"/>
          <w:szCs w:val="24"/>
        </w:rPr>
        <w:t xml:space="preserve"> в отношении юридических лиц и индивидуальных предпринимателей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заявление;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копия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внеплановой выездной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документы, содержащие сведения, послужившие основанием для ее проведения.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3.2.8. Должностные лица администрации уведомляют субъекта проверки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EC4EA4">
        <w:rPr>
          <w:rFonts w:ascii="Times New Roman" w:eastAsia="TimesNewRomanPSMT" w:hAnsi="Times New Roman" w:cs="Times New Roman"/>
          <w:color w:val="000000"/>
          <w:sz w:val="24"/>
          <w:szCs w:val="24"/>
        </w:rPr>
        <w:t>позднее</w:t>
      </w:r>
      <w:proofErr w:type="gramEnd"/>
      <w:r w:rsidRPr="00EC4EA4">
        <w:rPr>
          <w:rFonts w:ascii="Times New Roman" w:eastAsia="TimesNewRomanPSMT" w:hAnsi="Times New Roman" w:cs="Times New Roman"/>
          <w:color w:val="000000"/>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w:t>
      </w:r>
      <w:r w:rsidRPr="00EC4EA4">
        <w:rPr>
          <w:rFonts w:ascii="Times New Roman" w:eastAsia="TimesNewRomanPSMT" w:hAnsi="Times New Roman" w:cs="Times New Roman"/>
          <w:color w:val="000000"/>
          <w:sz w:val="24"/>
          <w:szCs w:val="24"/>
        </w:rPr>
        <w:lastRenderedPageBreak/>
        <w:t xml:space="preserve">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EC4EA4">
        <w:rPr>
          <w:rFonts w:ascii="Times New Roman" w:eastAsia="TimesNewRomanPSMT" w:hAnsi="Times New Roman" w:cs="Times New Roman"/>
          <w:color w:val="000000"/>
          <w:sz w:val="24"/>
          <w:szCs w:val="24"/>
        </w:rPr>
        <w:t>предпринимателей</w:t>
      </w:r>
      <w:proofErr w:type="gramEnd"/>
      <w:r w:rsidRPr="00EC4EA4">
        <w:rPr>
          <w:rFonts w:ascii="Times New Roman" w:eastAsia="TimesNewRomanPSMT" w:hAnsi="Times New Roman" w:cs="Times New Roman"/>
          <w:color w:val="000000"/>
          <w:sz w:val="24"/>
          <w:szCs w:val="24"/>
        </w:rPr>
        <w:t xml:space="preserve">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при проведении внеплановой выездной проверки, за исключением внеплановой выездной проверки, </w:t>
      </w:r>
      <w:proofErr w:type="gramStart"/>
      <w:r w:rsidRPr="00EC4EA4">
        <w:rPr>
          <w:rFonts w:ascii="Times New Roman" w:eastAsia="TimesNewRomanPSMT" w:hAnsi="Times New Roman" w:cs="Times New Roman"/>
          <w:color w:val="000000"/>
          <w:sz w:val="24"/>
          <w:szCs w:val="24"/>
        </w:rPr>
        <w:t>основания</w:t>
      </w:r>
      <w:proofErr w:type="gramEnd"/>
      <w:r w:rsidRPr="00EC4EA4">
        <w:rPr>
          <w:rFonts w:ascii="Times New Roman" w:eastAsia="TimesNewRomanPSMT" w:hAnsi="Times New Roman" w:cs="Times New Roman"/>
          <w:color w:val="000000"/>
          <w:sz w:val="24"/>
          <w:szCs w:val="24"/>
        </w:rPr>
        <w:t xml:space="preserve"> проведения которой указаны в подпункте 3.2.2.2, - не менее чем за двадцать четыре часа до начала ее проведения.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3.2.9. </w:t>
      </w:r>
      <w:proofErr w:type="gramStart"/>
      <w:r w:rsidRPr="00EC4EA4">
        <w:rPr>
          <w:rFonts w:ascii="Times New Roman" w:eastAsia="TimesNewRomanPSMT" w:hAnsi="Times New Roman" w:cs="Times New Roman"/>
          <w:color w:val="000000"/>
          <w:sz w:val="24"/>
          <w:szCs w:val="24"/>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3.2.10. Результатом административной процедуры по принятию решения о проведении проверки и подготовке к проведению проверки является распоряжение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проверки либо распоряжение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об отмене распоряжения о проведении внеплановой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3.2.11. Срок административной процедуры по принятию решения о проведении проверки и подготовке к проведению проверки составляет 14 рабочих дней.</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3.3. Проведение проверки и составление акта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3.3.1. Основанием для начала административной процедуры по проведению проверки и составлению акта проверки является распоряжение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3.3.2. Плановая и внеплановая проверка проводятся в форме документарной проверки и (или) выездной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Проверка проводится уполномоченными должностными лицами администрации, указанными в распоряжении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3.3.3. Документарная проверка (плановая, внеплановая) проводится по месту нахождения администрации.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контроля в отношении этого субъекта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3.3.4. Если достоверность сведений, имеющихся в распоряжении администрации, вызывает обоснованные </w:t>
      </w:r>
      <w:proofErr w:type="gramStart"/>
      <w:r w:rsidRPr="00EC4EA4">
        <w:rPr>
          <w:rFonts w:ascii="Times New Roman" w:eastAsia="TimesNewRomanPSMT" w:hAnsi="Times New Roman" w:cs="Times New Roman"/>
          <w:color w:val="000000"/>
          <w:sz w:val="24"/>
          <w:szCs w:val="24"/>
        </w:rPr>
        <w:t>сомнения</w:t>
      </w:r>
      <w:proofErr w:type="gramEnd"/>
      <w:r w:rsidRPr="00EC4EA4">
        <w:rPr>
          <w:rFonts w:ascii="Times New Roman" w:eastAsia="TimesNewRomanPSMT" w:hAnsi="Times New Roman" w:cs="Times New Roman"/>
          <w:color w:val="000000"/>
          <w:sz w:val="24"/>
          <w:szCs w:val="24"/>
        </w:rPr>
        <w:t xml:space="preserve"> либо эти сведения не позволяют оценить исполнение субъектом проверки требований федеральных законов, законов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по вопросам соблюдения правил благоустройства,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документарной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а также в форме электронных документов.</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 xml:space="preserve">3.3.5. Если в ходе документарной проверки выявлены ошибки и (или) противоречия в представленных субъектом проверки </w:t>
      </w:r>
      <w:proofErr w:type="gramStart"/>
      <w:r w:rsidRPr="00EC4EA4">
        <w:rPr>
          <w:rFonts w:ascii="Times New Roman" w:eastAsia="TimesNewRomanPSMT" w:hAnsi="Times New Roman" w:cs="Times New Roman"/>
          <w:color w:val="000000"/>
          <w:sz w:val="24"/>
          <w:szCs w:val="24"/>
        </w:rPr>
        <w:t>документах</w:t>
      </w:r>
      <w:proofErr w:type="gramEnd"/>
      <w:r w:rsidRPr="00EC4EA4">
        <w:rPr>
          <w:rFonts w:ascii="Times New Roman" w:eastAsia="TimesNewRomanPSMT" w:hAnsi="Times New Roman" w:cs="Times New Roman"/>
          <w:color w:val="000000"/>
          <w:sz w:val="24"/>
          <w:szCs w:val="24"/>
        </w:rPr>
        <w:t xml:space="preserve">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необходимые пояснения в письменной форме.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3.3.6. Если после рассмотрения представленных пояснений и </w:t>
      </w:r>
      <w:proofErr w:type="gramStart"/>
      <w:r w:rsidRPr="00EC4EA4">
        <w:rPr>
          <w:rFonts w:ascii="Times New Roman" w:eastAsia="TimesNewRomanPSMT" w:hAnsi="Times New Roman" w:cs="Times New Roman"/>
          <w:color w:val="000000"/>
          <w:sz w:val="24"/>
          <w:szCs w:val="24"/>
        </w:rPr>
        <w:t>документов</w:t>
      </w:r>
      <w:proofErr w:type="gramEnd"/>
      <w:r w:rsidRPr="00EC4EA4">
        <w:rPr>
          <w:rFonts w:ascii="Times New Roman" w:eastAsia="TimesNewRomanPSMT" w:hAnsi="Times New Roman" w:cs="Times New Roman"/>
          <w:color w:val="000000"/>
          <w:sz w:val="24"/>
          <w:szCs w:val="24"/>
        </w:rPr>
        <w:t xml:space="preserve"> либо при отсутствии пояснений субъекта проверки установлены признаки нарушения требований Федеральных законов, законов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по вопросам соблюдения правил благоустройства, должностное лицо администрации проводит выездную проверку на основании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выездной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3.3.7. Выездная проверка (плановая, внеплановая) проводится по месту нахождения (жительства) и (или) по месту фактического осуществления деятельности субъекта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3.3.8. </w:t>
      </w:r>
      <w:proofErr w:type="gramStart"/>
      <w:r w:rsidRPr="00EC4EA4">
        <w:rPr>
          <w:rFonts w:ascii="Times New Roman" w:eastAsia="TimesNewRomanPSMT" w:hAnsi="Times New Roman" w:cs="Times New Roman"/>
          <w:color w:val="000000"/>
          <w:sz w:val="24"/>
          <w:szCs w:val="24"/>
        </w:rPr>
        <w:t xml:space="preserve">Выездная проверка начинается с предъявления служебного удостоверения должностным лицом, обязательного ознакомления субъекта проверки (его уполномоченного представителя) с распоряжением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w:t>
      </w:r>
      <w:proofErr w:type="gramEnd"/>
      <w:r w:rsidRPr="00EC4EA4">
        <w:rPr>
          <w:rFonts w:ascii="Times New Roman" w:eastAsia="TimesNewRomanPSMT" w:hAnsi="Times New Roman" w:cs="Times New Roman"/>
          <w:color w:val="000000"/>
          <w:sz w:val="24"/>
          <w:szCs w:val="24"/>
        </w:rPr>
        <w:t xml:space="preserve"> условиями ее проведения.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Заверенная печатью копия распоряжения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По результатам проверки, непосредственно после ее завершения, должностное лицо администрации составляет в двух экземплярах акт проверки органом муниципального контроля юридического лица, индивидуального предпринимателя (далее - акт проверки юридического лица и индивидуального предпринимателя) по типовой форме, утвержденной приказом Минэкономразвития РФ.</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3.3.9. Если для составления акта проверки юридического лица и индивидуального предпринимателя необходимо получить заключения по результатам проведенных специальных расследований, экспертиз, акт проверки юридического лица и индивидуального предпринимателя составляется в срок, не превышающий трех рабочих дней после завершения мероприятий по контролю.</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3.3.10. К акту проверки юридического лица и индивидуального предпринимателя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3.3.11. </w:t>
      </w:r>
      <w:proofErr w:type="gramStart"/>
      <w:r w:rsidRPr="00EC4EA4">
        <w:rPr>
          <w:rFonts w:ascii="Times New Roman" w:eastAsia="TimesNewRomanPSMT" w:hAnsi="Times New Roman" w:cs="Times New Roman"/>
          <w:color w:val="000000"/>
          <w:sz w:val="24"/>
          <w:szCs w:val="24"/>
        </w:rPr>
        <w:t>В день составления акта должностным лицом администрации по результатам проведения проверки в журнале учета проверок, находящемся у юридических лиц и индивидуальных предпринимателей, производится запись о проведенной проверке, содержащая сведения о наименовании юридического лица или фамилии, имени, отчестве индивидуального предпринимателя,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w:t>
      </w:r>
      <w:proofErr w:type="gramEnd"/>
      <w:r w:rsidRPr="00EC4EA4">
        <w:rPr>
          <w:rFonts w:ascii="Times New Roman" w:eastAsia="TimesNewRomanPSMT" w:hAnsi="Times New Roman" w:cs="Times New Roman"/>
          <w:color w:val="000000"/>
          <w:sz w:val="24"/>
          <w:szCs w:val="24"/>
        </w:rPr>
        <w:t xml:space="preserve"> </w:t>
      </w:r>
      <w:proofErr w:type="gramStart"/>
      <w:r w:rsidRPr="00EC4EA4">
        <w:rPr>
          <w:rFonts w:ascii="Times New Roman" w:eastAsia="TimesNewRomanPSMT" w:hAnsi="Times New Roman" w:cs="Times New Roman"/>
          <w:color w:val="000000"/>
          <w:sz w:val="24"/>
          <w:szCs w:val="24"/>
        </w:rPr>
        <w:t>предписаниях</w:t>
      </w:r>
      <w:proofErr w:type="gramEnd"/>
      <w:r w:rsidRPr="00EC4EA4">
        <w:rPr>
          <w:rFonts w:ascii="Times New Roman" w:eastAsia="TimesNewRomanPSMT" w:hAnsi="Times New Roman" w:cs="Times New Roman"/>
          <w:color w:val="000000"/>
          <w:sz w:val="24"/>
          <w:szCs w:val="24"/>
        </w:rPr>
        <w:t>, а также указываются фамилии, имена, отчества и должности должностных лиц администрации, их подписи.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При отсутствии журнала учета проверок у юридических лиц и индивидуальных предпринимателей в акте проверки юридического лица и индивидуального предпринимателя делается соответствующая запись.</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3.3.12. Акт проверки юридического лица и индивидуального предпринимателя вместе с прилагаемыми к нему документами и материалами регистрируется в журнале регистрации актов проверок.</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3.3.13.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C4EA4">
        <w:rPr>
          <w:rFonts w:ascii="Times New Roman" w:eastAsia="TimesNewRomanPSMT" w:hAnsi="Times New Roman" w:cs="Times New Roman"/>
          <w:color w:val="000000"/>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EC4EA4">
        <w:rPr>
          <w:rFonts w:ascii="Times New Roman" w:eastAsia="TimesNewRomanPSMT" w:hAnsi="Times New Roman" w:cs="Times New Roman"/>
          <w:color w:val="000000"/>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3.3.14. </w:t>
      </w:r>
      <w:proofErr w:type="gramStart"/>
      <w:r w:rsidRPr="00EC4EA4">
        <w:rPr>
          <w:rFonts w:ascii="Times New Roman" w:eastAsia="TimesNewRomanPSMT" w:hAnsi="Times New Roman" w:cs="Times New Roman"/>
          <w:color w:val="000000"/>
          <w:sz w:val="24"/>
          <w:szCs w:val="24"/>
        </w:rPr>
        <w:t>При отказе субъекта проверки (его уполномоченного представителя) от получения для ознакомления акта проверки юридического лица и индивидуального предпринимателя либо акта проверки физического лица на обоих экземплярах акта проверки должностные лица администрации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3.3.15. Акт проверки юридического лица и индивидуального предпринимателя считается полученным субъектом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с момента его вручения субъекту проверки под расписку;</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в день его получения субъектом проверки, если он направлен заказным почтовым отправлением с уведомлением о вручении.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3.3.16. В случае если для проведения внеплановой выездной проверки требуется согласование ее проведения с органом прокуратуры, копия акта проверки юридического лица и индивидуального предпринимателя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юридического лица и индивидуального предпринимателя.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3.3.17. </w:t>
      </w:r>
      <w:proofErr w:type="gramStart"/>
      <w:r w:rsidRPr="00EC4EA4">
        <w:rPr>
          <w:rFonts w:ascii="Times New Roman" w:eastAsia="TimesNewRomanPSMT" w:hAnsi="Times New Roman" w:cs="Times New Roman"/>
          <w:color w:val="000000"/>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EC4EA4">
        <w:rPr>
          <w:rFonts w:ascii="Times New Roman" w:eastAsia="TimesNewRomanPSMT" w:hAnsi="Times New Roman" w:cs="Times New Roman"/>
          <w:color w:val="000000"/>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3.3.18. Результатом исполнения административной процедуры по проведению проверки и составлению акта проверки является акт проверки юридического лица и индивидуального предпринимателя либо акт проверки физического лица и вручение (направление) его субъекту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3.3.19. Общий срок исполнения административной процедуры по проведению проверки и составлению акта проверки составляет 54 календарных дня, при условии, что срок проведения каждой проверки (документарной или выездной) не может превышать 20 рабочих дней.</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EC4EA4">
        <w:rPr>
          <w:rFonts w:ascii="Times New Roman" w:eastAsia="TimesNewRomanPSMT" w:hAnsi="Times New Roman" w:cs="Times New Roman"/>
          <w:color w:val="000000"/>
          <w:sz w:val="24"/>
          <w:szCs w:val="24"/>
        </w:rPr>
        <w:t>микропредприятия</w:t>
      </w:r>
      <w:proofErr w:type="spellEnd"/>
      <w:r w:rsidRPr="00EC4EA4">
        <w:rPr>
          <w:rFonts w:ascii="Times New Roman" w:eastAsia="TimesNewRomanPSMT" w:hAnsi="Times New Roman" w:cs="Times New Roman"/>
          <w:color w:val="000000"/>
          <w:sz w:val="24"/>
          <w:szCs w:val="24"/>
        </w:rPr>
        <w:t xml:space="preserve"> в год.</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3.4. Принятие мер при выявлении нарушений в деятельности субъекта проверки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 законов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по вопросам соблюдения правил благоустройства.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3.4.2. В случае выявления при проведении проверки нарушений субъектом проверки требований Федеральных законов, законов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по вопросам соблюдения правил благоустройства должностные лица администрации в пределах полномочий, предусмотренных законодательством Российской Федерации, муниципальными правовыми актами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обязаны:</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w:t>
      </w:r>
      <w:proofErr w:type="gramStart"/>
      <w:r w:rsidRPr="00EC4EA4">
        <w:rPr>
          <w:rFonts w:ascii="Times New Roman" w:eastAsia="TimesNewRomanPSMT" w:hAnsi="Times New Roman" w:cs="Times New Roman"/>
          <w:color w:val="000000"/>
          <w:sz w:val="24"/>
          <w:szCs w:val="24"/>
        </w:rPr>
        <w:t>в день составления акта проверки юридического лица и индивидуального предпринимателя либо акта проверки физического лица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w:t>
      </w:r>
      <w:proofErr w:type="gramEnd"/>
      <w:r w:rsidRPr="00EC4EA4">
        <w:rPr>
          <w:rFonts w:ascii="Times New Roman" w:eastAsia="TimesNewRomanPSMT" w:hAnsi="Times New Roman" w:cs="Times New Roman"/>
          <w:color w:val="000000"/>
          <w:sz w:val="24"/>
          <w:szCs w:val="24"/>
        </w:rPr>
        <w:t xml:space="preserve">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субъектов проверки, допустивших выявленные нарушения, к ответственности.</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3.4.3. О мерах, принятых для выполнения предписания, субъект проверки должен сообщить в администрацию в установленный таким предписанием срок.</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3.4.4.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3.4.5.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3.4.6.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3.4.7.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требований Федеральных законов, законов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по вопросам соблюдения правил благоустройства и привлечению субъектов проверки, допустивших нарушения, к ответственности.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3.4.8. Срок административной процедуры по принятию мер при выявлении нарушений в деятельности субъекта проверки составляет один рабочий день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C4EA4" w:rsidRPr="00EC4EA4" w:rsidRDefault="00EC4EA4" w:rsidP="00EC4EA4">
      <w:pPr>
        <w:pStyle w:val="a3"/>
        <w:jc w:val="center"/>
        <w:rPr>
          <w:rFonts w:ascii="Times New Roman" w:eastAsia="TimesNewRomanPSMT" w:hAnsi="Times New Roman" w:cs="Times New Roman"/>
          <w:b/>
          <w:bCs/>
          <w:color w:val="000000"/>
          <w:sz w:val="24"/>
          <w:szCs w:val="24"/>
        </w:rPr>
      </w:pPr>
      <w:r w:rsidRPr="00EC4EA4">
        <w:rPr>
          <w:rFonts w:ascii="Times New Roman" w:eastAsia="TimesNewRomanPSMT" w:hAnsi="Times New Roman" w:cs="Times New Roman"/>
          <w:b/>
          <w:bCs/>
          <w:color w:val="000000"/>
          <w:sz w:val="24"/>
          <w:szCs w:val="24"/>
        </w:rPr>
        <w:t xml:space="preserve">4. Порядок и формы </w:t>
      </w:r>
      <w:proofErr w:type="gramStart"/>
      <w:r w:rsidRPr="00EC4EA4">
        <w:rPr>
          <w:rFonts w:ascii="Times New Roman" w:eastAsia="TimesNewRomanPSMT" w:hAnsi="Times New Roman" w:cs="Times New Roman"/>
          <w:b/>
          <w:bCs/>
          <w:color w:val="000000"/>
          <w:sz w:val="24"/>
          <w:szCs w:val="24"/>
        </w:rPr>
        <w:t>контроля за</w:t>
      </w:r>
      <w:proofErr w:type="gramEnd"/>
      <w:r w:rsidRPr="00EC4EA4">
        <w:rPr>
          <w:rFonts w:ascii="Times New Roman" w:eastAsia="TimesNewRomanPSMT" w:hAnsi="Times New Roman" w:cs="Times New Roman"/>
          <w:b/>
          <w:bCs/>
          <w:color w:val="000000"/>
          <w:sz w:val="24"/>
          <w:szCs w:val="24"/>
        </w:rPr>
        <w:t xml:space="preserve"> осуществлением муниципального контроля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4.1. </w:t>
      </w:r>
      <w:proofErr w:type="gramStart"/>
      <w:r w:rsidRPr="00EC4EA4">
        <w:rPr>
          <w:rFonts w:ascii="Times New Roman" w:eastAsia="TimesNewRomanPSMT" w:hAnsi="Times New Roman" w:cs="Times New Roman"/>
          <w:color w:val="000000"/>
          <w:sz w:val="24"/>
          <w:szCs w:val="24"/>
        </w:rPr>
        <w:t>Контроль за</w:t>
      </w:r>
      <w:proofErr w:type="gramEnd"/>
      <w:r w:rsidRPr="00EC4EA4">
        <w:rPr>
          <w:rFonts w:ascii="Times New Roman" w:eastAsia="TimesNewRomanPSMT" w:hAnsi="Times New Roman" w:cs="Times New Roman"/>
          <w:color w:val="000000"/>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и положений административного регламента и контроля полноты и качества осуществления муниципального контроля.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4.2. Текущий контроль осуществляется должностными лицами администрации путем проведения ежедневного анализа соблюдения и исполнения уполномоченными специалистами администрации законодательства Российской Федерации, Новосибирской области, муниципальных правовых актов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и положений административного регламента.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4.3.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4.3.1. Для проведения проверки распоряжением Главы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 создается комиссия.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4.3.2.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4.3.3.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4.3.4. Результаты проверки оформляются в виде акта проверки, в котором указываются выявленные недостатки и предложения об их устранении.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Акт проверки подписывается всеми членами комиссии.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4.3.5. При выявлении нарушений по результатам проведения проверок виновные лица привлекаются к дисциплинарной ответственности.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4.4. Для осуществления </w:t>
      </w:r>
      <w:proofErr w:type="gramStart"/>
      <w:r w:rsidRPr="00EC4EA4">
        <w:rPr>
          <w:rFonts w:ascii="Times New Roman" w:eastAsia="TimesNewRomanPSMT" w:hAnsi="Times New Roman" w:cs="Times New Roman"/>
          <w:color w:val="000000"/>
          <w:sz w:val="24"/>
          <w:szCs w:val="24"/>
        </w:rPr>
        <w:t>контроля за</w:t>
      </w:r>
      <w:proofErr w:type="gramEnd"/>
      <w:r w:rsidRPr="00EC4EA4">
        <w:rPr>
          <w:rFonts w:ascii="Times New Roman" w:eastAsia="TimesNewRomanPSMT" w:hAnsi="Times New Roman" w:cs="Times New Roman"/>
          <w:color w:val="000000"/>
          <w:sz w:val="24"/>
          <w:szCs w:val="24"/>
        </w:rPr>
        <w:t xml:space="preserve"> осуществлением муниципального контроля граждане, их объединения и организации имеют право направлять в администрацию индивидуальные и коллективные обращения с предложениями и рекомендациями о совершенствовании качества и порядка осуществления муниципального контроля.</w:t>
      </w:r>
    </w:p>
    <w:p w:rsidR="00EC4EA4" w:rsidRPr="00EC4EA4" w:rsidRDefault="00EC4EA4" w:rsidP="00EC4EA4">
      <w:pPr>
        <w:pStyle w:val="a3"/>
        <w:jc w:val="center"/>
        <w:rPr>
          <w:rFonts w:ascii="Times New Roman" w:eastAsia="TimesNewRomanPSMT" w:hAnsi="Times New Roman" w:cs="Times New Roman"/>
          <w:b/>
          <w:bCs/>
          <w:color w:val="000000"/>
          <w:sz w:val="24"/>
          <w:szCs w:val="24"/>
        </w:rPr>
      </w:pPr>
      <w:r w:rsidRPr="00EC4EA4">
        <w:rPr>
          <w:rFonts w:ascii="Times New Roman" w:eastAsia="TimesNewRomanPSMT" w:hAnsi="Times New Roman" w:cs="Times New Roman"/>
          <w:b/>
          <w:bCs/>
          <w:color w:val="000000"/>
          <w:sz w:val="24"/>
          <w:szCs w:val="24"/>
        </w:rPr>
        <w:t>5. Досудебный (внесудебный) порядок обжалования решений и действий (бездействия) администрац</w:t>
      </w:r>
      <w:proofErr w:type="gramStart"/>
      <w:r w:rsidRPr="00EC4EA4">
        <w:rPr>
          <w:rFonts w:ascii="Times New Roman" w:eastAsia="TimesNewRomanPSMT" w:hAnsi="Times New Roman" w:cs="Times New Roman"/>
          <w:b/>
          <w:bCs/>
          <w:color w:val="000000"/>
          <w:sz w:val="24"/>
          <w:szCs w:val="24"/>
        </w:rPr>
        <w:t>ии и ее</w:t>
      </w:r>
      <w:proofErr w:type="gramEnd"/>
      <w:r w:rsidRPr="00EC4EA4">
        <w:rPr>
          <w:rFonts w:ascii="Times New Roman" w:eastAsia="TimesNewRomanPSMT" w:hAnsi="Times New Roman" w:cs="Times New Roman"/>
          <w:b/>
          <w:bCs/>
          <w:color w:val="000000"/>
          <w:sz w:val="24"/>
          <w:szCs w:val="24"/>
        </w:rPr>
        <w:t xml:space="preserve"> должностных лиц</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5.1. Заявители вправе обжаловать решения, действия (бездействие) администрации, должностных лиц администрации в досудебном (внесудебном) порядке.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должностных лиц администрации.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5.3. Требования к порядку подачи жалобы:</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жалоба подается в письменной форме на бумажном носителе, в электронной форме в администрацию или устно в ходе проведения личного приема;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жалоба на решения, принятые администрацией, на действия (бездействие) должностных лиц администрации подается Главе </w:t>
      </w:r>
      <w:proofErr w:type="spellStart"/>
      <w:r w:rsidRPr="00EC4EA4">
        <w:rPr>
          <w:rFonts w:ascii="Times New Roman" w:eastAsia="TimesNewRomanPSMT" w:hAnsi="Times New Roman" w:cs="Times New Roman"/>
          <w:color w:val="000000"/>
          <w:sz w:val="24"/>
          <w:szCs w:val="24"/>
        </w:rPr>
        <w:t>Вараксинского</w:t>
      </w:r>
      <w:proofErr w:type="spellEnd"/>
      <w:r w:rsidRPr="00EC4EA4">
        <w:rPr>
          <w:rFonts w:ascii="Times New Roman" w:eastAsia="TimesNewRomanPSMT" w:hAnsi="Times New Roman" w:cs="Times New Roman"/>
          <w:color w:val="000000"/>
          <w:sz w:val="24"/>
          <w:szCs w:val="24"/>
        </w:rPr>
        <w:t xml:space="preserve"> сельсовета;</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а также может быть принята при личном приеме заявителя.</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5.4. Письменная жалоба должна содержать:</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наименование органа, осуществляющего муниципальный контроль;</w:t>
      </w:r>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наименование должности, фамилию, имя, отчество должностного лица администрации, решения, действия (бездействие) которого обжалуются;</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proofErr w:type="gramStart"/>
      <w:r w:rsidRPr="00EC4EA4">
        <w:rPr>
          <w:rFonts w:ascii="Times New Roman" w:eastAsia="TimesNewRomanPSMT" w:hAnsi="Times New Roman" w:cs="Times New Roman"/>
          <w:color w:val="000000"/>
          <w:sz w:val="24"/>
          <w:szCs w:val="24"/>
        </w:rPr>
        <w:t>фамилию, имя, отчество (наименование) заявителя, подающего жалобу, его место жительства (место нахождения), почтовый адрес и (или) адрес электронной почты, по которому должен быть направлен ответ;</w:t>
      </w:r>
      <w:proofErr w:type="gramEnd"/>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сведения об обжалуемых решениях, действиях (бездействии);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доводы, на основании которых заявитель не согласен с решением, действием (бездействием) администрации, должностных лиц администрации;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подпись заявителя или его представителя (печать - при наличии) и дату.</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Заявителем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5.5. Заявитель имеет право на получение информации и документов, необходимых для обоснования и рассмотрения жалобы.</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5.6. Жалоба заявителя регистрируется в день поступления и рассматривается в течение 30 дней со дня ее регистрации в администрации.</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5.7. Содержание устной жалобы заносится в карточку личного приема заявителя.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заявителя. В остальных случаях дается письменный ответ по существу поставленных в жалобе вопросов.</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5.8.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в электронной форме).</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5.9. Если текст жалобы в письменной форме не поддается прочтению, ответ на жалобу не </w:t>
      </w:r>
      <w:proofErr w:type="gramStart"/>
      <w:r w:rsidRPr="00EC4EA4">
        <w:rPr>
          <w:rFonts w:ascii="Times New Roman" w:eastAsia="TimesNewRomanPSMT" w:hAnsi="Times New Roman" w:cs="Times New Roman"/>
          <w:color w:val="000000"/>
          <w:sz w:val="24"/>
          <w:szCs w:val="24"/>
        </w:rPr>
        <w:t>дается</w:t>
      </w:r>
      <w:proofErr w:type="gramEnd"/>
      <w:r w:rsidRPr="00EC4EA4">
        <w:rPr>
          <w:rFonts w:ascii="Times New Roman" w:eastAsia="TimesNewRomanPSMT" w:hAnsi="Times New Roman" w:cs="Times New Roman"/>
          <w:color w:val="000000"/>
          <w:sz w:val="24"/>
          <w:szCs w:val="24"/>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t xml:space="preserve">    Если в тексте жалобы содержатся </w:t>
      </w:r>
      <w:proofErr w:type="gramStart"/>
      <w:r w:rsidRPr="00EC4EA4">
        <w:rPr>
          <w:rFonts w:ascii="Times New Roman" w:eastAsia="TimesNewRomanPSMT" w:hAnsi="Times New Roman" w:cs="Times New Roman"/>
          <w:color w:val="000000"/>
          <w:sz w:val="24"/>
          <w:szCs w:val="24"/>
        </w:rPr>
        <w:t>нецензурные</w:t>
      </w:r>
      <w:proofErr w:type="gramEnd"/>
      <w:r w:rsidRPr="00EC4EA4">
        <w:rPr>
          <w:rFonts w:ascii="Times New Roman" w:eastAsia="TimesNewRomanPSMT" w:hAnsi="Times New Roman" w:cs="Times New Roman"/>
          <w:color w:val="000000"/>
          <w:sz w:val="24"/>
          <w:szCs w:val="24"/>
        </w:rPr>
        <w:t xml:space="preserve">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C4EA4" w:rsidRPr="00EC4EA4" w:rsidRDefault="00EC4EA4" w:rsidP="00EC4EA4">
      <w:pPr>
        <w:pStyle w:val="a3"/>
        <w:rPr>
          <w:rFonts w:ascii="Times New Roman" w:eastAsia="TimesNewRomanPSMT" w:hAnsi="Times New Roman" w:cs="Times New Roman"/>
          <w:color w:val="000000"/>
          <w:sz w:val="24"/>
          <w:szCs w:val="24"/>
        </w:rPr>
      </w:pPr>
      <w:r w:rsidRPr="00EC4EA4">
        <w:rPr>
          <w:rFonts w:ascii="Times New Roman" w:eastAsia="TimesNewRomanPSMT" w:hAnsi="Times New Roman" w:cs="Times New Roman"/>
          <w:color w:val="000000"/>
          <w:sz w:val="24"/>
          <w:szCs w:val="24"/>
        </w:rPr>
        <w:lastRenderedPageBreak/>
        <w:t xml:space="preserve">    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 xml:space="preserve">    </w:t>
      </w:r>
      <w:proofErr w:type="gramStart"/>
      <w:r w:rsidRPr="00EC4EA4">
        <w:rPr>
          <w:rFonts w:ascii="Times New Roman" w:eastAsia="TimesNewRomanPSMT" w:hAnsi="Times New Roman" w:cs="Times New Roman"/>
          <w:sz w:val="24"/>
          <w:szCs w:val="24"/>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w:t>
      </w:r>
      <w:proofErr w:type="gramEnd"/>
      <w:r w:rsidRPr="00EC4EA4">
        <w:rPr>
          <w:rFonts w:ascii="Times New Roman" w:eastAsia="TimesNewRomanPSMT" w:hAnsi="Times New Roman" w:cs="Times New Roman"/>
          <w:sz w:val="24"/>
          <w:szCs w:val="24"/>
        </w:rPr>
        <w:t xml:space="preserve"> и ранее направляемые жалобы направлялись одному и тому же должностному лицу администрации. О данном решении уведомляется заявитель, направивший жалобу.</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 xml:space="preserve">    Если в письменной жалобе не </w:t>
      </w:r>
      <w:proofErr w:type="gramStart"/>
      <w:r w:rsidRPr="00EC4EA4">
        <w:rPr>
          <w:rFonts w:ascii="Times New Roman" w:eastAsia="TimesNewRomanPSMT" w:hAnsi="Times New Roman" w:cs="Times New Roman"/>
          <w:sz w:val="24"/>
          <w:szCs w:val="24"/>
        </w:rPr>
        <w:t>указаны</w:t>
      </w:r>
      <w:proofErr w:type="gramEnd"/>
      <w:r w:rsidRPr="00EC4EA4">
        <w:rPr>
          <w:rFonts w:ascii="Times New Roman" w:eastAsia="TimesNewRomanPSMT" w:hAnsi="Times New Roman" w:cs="Times New Roman"/>
          <w:sz w:val="24"/>
          <w:szCs w:val="24"/>
        </w:rPr>
        <w:t xml:space="preserve"> фамилия (наименование) заявителя, направившего жалобу или почтовый (электронный) адрес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C4EA4" w:rsidRPr="00EC4EA4" w:rsidRDefault="00EC4EA4" w:rsidP="00EC4EA4">
      <w:pPr>
        <w:pStyle w:val="a3"/>
        <w:rPr>
          <w:rFonts w:ascii="Times New Roman" w:eastAsia="TimesNewRomanPSMT" w:hAnsi="Times New Roman" w:cs="Times New Roman"/>
          <w:sz w:val="24"/>
          <w:szCs w:val="24"/>
        </w:rPr>
      </w:pPr>
    </w:p>
    <w:p w:rsidR="00EC4EA4" w:rsidRPr="00EC4EA4" w:rsidRDefault="00EC4EA4" w:rsidP="00EC4EA4">
      <w:pPr>
        <w:pStyle w:val="a3"/>
        <w:jc w:val="right"/>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Приложение 1</w:t>
      </w:r>
    </w:p>
    <w:p w:rsidR="00EC4EA4" w:rsidRPr="00EC4EA4" w:rsidRDefault="00EC4EA4" w:rsidP="00EC4EA4">
      <w:pPr>
        <w:pStyle w:val="a3"/>
        <w:jc w:val="right"/>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к административному регламенту</w:t>
      </w:r>
    </w:p>
    <w:p w:rsidR="00EC4EA4" w:rsidRPr="00EC4EA4" w:rsidRDefault="00EC4EA4" w:rsidP="00EC4EA4">
      <w:pPr>
        <w:pStyle w:val="a3"/>
        <w:rPr>
          <w:rFonts w:ascii="Times New Roman" w:eastAsia="TimesNewRomanPSMT" w:hAnsi="Times New Roman" w:cs="Times New Roman"/>
          <w:sz w:val="24"/>
          <w:szCs w:val="24"/>
        </w:rPr>
      </w:pPr>
    </w:p>
    <w:p w:rsidR="00EC4EA4" w:rsidRPr="00EC4EA4" w:rsidRDefault="00EC4EA4" w:rsidP="00EC4EA4">
      <w:pPr>
        <w:pStyle w:val="a3"/>
        <w:jc w:val="center"/>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БЛОК-СХЕМА</w:t>
      </w:r>
    </w:p>
    <w:p w:rsidR="00EC4EA4" w:rsidRPr="00EC4EA4" w:rsidRDefault="00EC4EA4" w:rsidP="00EC4EA4">
      <w:pPr>
        <w:pStyle w:val="a3"/>
        <w:jc w:val="center"/>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осуществления муниципального контроля</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 xml:space="preserve">│ Подготовка и утверждение </w:t>
      </w:r>
      <w:proofErr w:type="gramStart"/>
      <w:r w:rsidRPr="00EC4EA4">
        <w:rPr>
          <w:rFonts w:ascii="Times New Roman" w:eastAsia="TimesNewRomanPSMT" w:hAnsi="Times New Roman" w:cs="Times New Roman"/>
          <w:sz w:val="24"/>
          <w:szCs w:val="24"/>
        </w:rPr>
        <w:t>ежегодных</w:t>
      </w:r>
      <w:proofErr w:type="gramEnd"/>
      <w:r w:rsidRPr="00EC4EA4">
        <w:rPr>
          <w:rFonts w:ascii="Times New Roman" w:eastAsia="TimesNewRomanPSMT" w:hAnsi="Times New Roman" w:cs="Times New Roman"/>
          <w:sz w:val="24"/>
          <w:szCs w:val="24"/>
        </w:rPr>
        <w:t xml:space="preserve"> │</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 планов проведения плановых проверок │</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w:t>
      </w:r>
    </w:p>
    <w:p w:rsidR="00EC4EA4" w:rsidRPr="00EC4EA4" w:rsidRDefault="00EC4EA4" w:rsidP="00EC4EA4">
      <w:pPr>
        <w:pStyle w:val="a3"/>
        <w:rPr>
          <w:rFonts w:ascii="Times New Roman" w:eastAsia="TimesNewRomanPSMT" w:hAnsi="Times New Roman" w:cs="Times New Roman"/>
          <w:sz w:val="24"/>
          <w:szCs w:val="24"/>
        </w:rPr>
      </w:pPr>
      <w:proofErr w:type="spellStart"/>
      <w:r w:rsidRPr="00EC4EA4">
        <w:rPr>
          <w:rFonts w:ascii="Times New Roman" w:eastAsia="TimesNewRomanPSMT" w:hAnsi="Times New Roman" w:cs="Times New Roman"/>
          <w:sz w:val="24"/>
          <w:szCs w:val="24"/>
        </w:rPr>
        <w:t>│Принятие</w:t>
      </w:r>
      <w:proofErr w:type="spellEnd"/>
      <w:r w:rsidRPr="00EC4EA4">
        <w:rPr>
          <w:rFonts w:ascii="Times New Roman" w:eastAsia="TimesNewRomanPSMT" w:hAnsi="Times New Roman" w:cs="Times New Roman"/>
          <w:sz w:val="24"/>
          <w:szCs w:val="24"/>
        </w:rPr>
        <w:t xml:space="preserve"> решения о проведении проверки │</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 и подготовка к проведению проверки │</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 xml:space="preserve">Распоряжение Главы </w:t>
      </w:r>
      <w:proofErr w:type="spellStart"/>
      <w:r w:rsidRPr="00EC4EA4">
        <w:rPr>
          <w:rFonts w:ascii="Times New Roman" w:eastAsia="TimesNewRomanPSMT" w:hAnsi="Times New Roman" w:cs="Times New Roman"/>
          <w:sz w:val="24"/>
          <w:szCs w:val="24"/>
        </w:rPr>
        <w:t>Вараксинского</w:t>
      </w:r>
      <w:proofErr w:type="spellEnd"/>
      <w:r w:rsidRPr="00EC4EA4">
        <w:rPr>
          <w:rFonts w:ascii="Times New Roman" w:eastAsia="TimesNewRomanPSMT" w:hAnsi="Times New Roman" w:cs="Times New Roman"/>
          <w:sz w:val="24"/>
          <w:szCs w:val="24"/>
        </w:rPr>
        <w:t xml:space="preserve"> сельсовета о проведении плановой/внеплановой документальной проверки</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 xml:space="preserve">Распоряжение Главы </w:t>
      </w:r>
      <w:proofErr w:type="spellStart"/>
      <w:r w:rsidRPr="00EC4EA4">
        <w:rPr>
          <w:rFonts w:ascii="Times New Roman" w:eastAsia="TimesNewRomanPSMT" w:hAnsi="Times New Roman" w:cs="Times New Roman"/>
          <w:sz w:val="24"/>
          <w:szCs w:val="24"/>
        </w:rPr>
        <w:t>Вараксинского</w:t>
      </w:r>
      <w:proofErr w:type="spellEnd"/>
      <w:r w:rsidRPr="00EC4EA4">
        <w:rPr>
          <w:rFonts w:ascii="Times New Roman" w:eastAsia="TimesNewRomanPSMT" w:hAnsi="Times New Roman" w:cs="Times New Roman"/>
          <w:sz w:val="24"/>
          <w:szCs w:val="24"/>
        </w:rPr>
        <w:t xml:space="preserve"> сельсовета проведения внеплановой выездной проверки</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согласование прокуратуры с органом</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да нет</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Проведение проверки и согласование акта проверки</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 xml:space="preserve">Подготовка распоряжения Главы </w:t>
      </w:r>
      <w:proofErr w:type="spellStart"/>
      <w:r w:rsidRPr="00EC4EA4">
        <w:rPr>
          <w:rFonts w:ascii="Times New Roman" w:eastAsia="TimesNewRomanPSMT" w:hAnsi="Times New Roman" w:cs="Times New Roman"/>
          <w:sz w:val="24"/>
          <w:szCs w:val="24"/>
        </w:rPr>
        <w:t>Вараксинского</w:t>
      </w:r>
      <w:proofErr w:type="spellEnd"/>
      <w:r w:rsidRPr="00EC4EA4">
        <w:rPr>
          <w:rFonts w:ascii="Times New Roman" w:eastAsia="TimesNewRomanPSMT" w:hAnsi="Times New Roman" w:cs="Times New Roman"/>
          <w:sz w:val="24"/>
          <w:szCs w:val="24"/>
        </w:rPr>
        <w:t xml:space="preserve"> сельсовета о проведении внеплановой выездной проверки</w:t>
      </w:r>
    </w:p>
    <w:p w:rsidR="00EC4EA4" w:rsidRP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Принятие мер при выявлении нарушений деятельности субъекта проверки</w:t>
      </w:r>
    </w:p>
    <w:p w:rsidR="00EC4EA4" w:rsidRDefault="00EC4EA4" w:rsidP="00EC4EA4">
      <w:pPr>
        <w:pStyle w:val="a3"/>
        <w:rPr>
          <w:rFonts w:ascii="Times New Roman" w:eastAsia="TimesNewRomanPSMT" w:hAnsi="Times New Roman" w:cs="Times New Roman"/>
          <w:sz w:val="24"/>
          <w:szCs w:val="24"/>
        </w:rPr>
      </w:pPr>
      <w:r w:rsidRPr="00EC4EA4">
        <w:rPr>
          <w:rFonts w:ascii="Times New Roman" w:eastAsia="TimesNewRomanPSMT" w:hAnsi="Times New Roman" w:cs="Times New Roman"/>
          <w:sz w:val="24"/>
          <w:szCs w:val="24"/>
        </w:rPr>
        <w:t xml:space="preserve">муниципального контроля, от имени </w:t>
      </w:r>
      <w:proofErr w:type="gramStart"/>
      <w:r w:rsidRPr="00EC4EA4">
        <w:rPr>
          <w:rFonts w:ascii="Times New Roman" w:eastAsia="TimesNewRomanPSMT" w:hAnsi="Times New Roman" w:cs="Times New Roman"/>
          <w:sz w:val="24"/>
          <w:szCs w:val="24"/>
        </w:rPr>
        <w:t>которых</w:t>
      </w:r>
      <w:proofErr w:type="gramEnd"/>
      <w:r w:rsidRPr="00EC4EA4">
        <w:rPr>
          <w:rFonts w:ascii="Times New Roman" w:eastAsia="TimesNewRomanPSMT" w:hAnsi="Times New Roman" w:cs="Times New Roman"/>
          <w:sz w:val="24"/>
          <w:szCs w:val="24"/>
        </w:rPr>
        <w:t xml:space="preserve"> действуют эти должностные лица;</w:t>
      </w:r>
    </w:p>
    <w:p w:rsidR="00EC4EA4" w:rsidRPr="00EC4EA4" w:rsidRDefault="00EC4EA4" w:rsidP="00EC4EA4">
      <w:pPr>
        <w:pStyle w:val="a3"/>
        <w:rPr>
          <w:rFonts w:ascii="Times New Roman" w:eastAsia="TimesNewRomanPSMT" w:hAnsi="Times New Roman" w:cs="Times New Roman"/>
          <w:sz w:val="24"/>
          <w:szCs w:val="24"/>
        </w:rPr>
      </w:pPr>
    </w:p>
    <w:p w:rsidR="00EC4EA4" w:rsidRPr="00BF2D47" w:rsidRDefault="00EC4EA4" w:rsidP="00EC4EA4">
      <w:pPr>
        <w:pStyle w:val="a3"/>
        <w:rPr>
          <w:rStyle w:val="a9"/>
          <w:rFonts w:ascii="Times New Roman" w:hAnsi="Times New Roman" w:cs="Times New Roman"/>
          <w:i w:val="0"/>
          <w:iCs w:val="0"/>
          <w:sz w:val="24"/>
          <w:szCs w:val="24"/>
        </w:rPr>
      </w:pPr>
      <w:r w:rsidRPr="00BF2D47">
        <w:rPr>
          <w:rFonts w:ascii="Times New Roman" w:hAnsi="Times New Roman" w:cs="Times New Roman"/>
          <w:sz w:val="24"/>
          <w:szCs w:val="24"/>
        </w:rPr>
        <w:t xml:space="preserve">ВАРАКСИНСКИЙ ВЕСТНИК </w:t>
      </w:r>
      <w:r w:rsidRPr="00BF2D47">
        <w:rPr>
          <w:rStyle w:val="a9"/>
          <w:rFonts w:ascii="Times New Roman" w:hAnsi="Times New Roman" w:cs="Times New Roman"/>
          <w:sz w:val="24"/>
          <w:szCs w:val="24"/>
        </w:rPr>
        <w:t>Перио</w:t>
      </w:r>
      <w:r>
        <w:rPr>
          <w:rStyle w:val="a9"/>
          <w:rFonts w:ascii="Times New Roman" w:hAnsi="Times New Roman" w:cs="Times New Roman"/>
          <w:sz w:val="24"/>
          <w:szCs w:val="24"/>
        </w:rPr>
        <w:t>дическое печатное издание № 273от 15.04</w:t>
      </w:r>
      <w:r w:rsidRPr="00BF2D47">
        <w:rPr>
          <w:rStyle w:val="a9"/>
          <w:rFonts w:ascii="Times New Roman" w:hAnsi="Times New Roman" w:cs="Times New Roman"/>
          <w:sz w:val="24"/>
          <w:szCs w:val="24"/>
        </w:rPr>
        <w:t>.2019</w:t>
      </w:r>
    </w:p>
    <w:p w:rsidR="00EC4EA4" w:rsidRPr="00BF2D47" w:rsidRDefault="00EC4EA4" w:rsidP="00EC4EA4">
      <w:pPr>
        <w:pStyle w:val="a3"/>
        <w:rPr>
          <w:rStyle w:val="a8"/>
          <w:rFonts w:ascii="Times New Roman" w:hAnsi="Times New Roman" w:cs="Times New Roman"/>
          <w:i w:val="0"/>
          <w:sz w:val="24"/>
          <w:szCs w:val="24"/>
        </w:rPr>
      </w:pPr>
      <w:r w:rsidRPr="00BF2D47">
        <w:rPr>
          <w:rStyle w:val="a9"/>
          <w:rFonts w:ascii="Times New Roman" w:hAnsi="Times New Roman" w:cs="Times New Roman"/>
          <w:sz w:val="24"/>
          <w:szCs w:val="24"/>
        </w:rPr>
        <w:t>адрес:</w:t>
      </w:r>
      <w:r w:rsidRPr="00BF2D47">
        <w:rPr>
          <w:rFonts w:ascii="Times New Roman" w:hAnsi="Times New Roman" w:cs="Times New Roman"/>
          <w:sz w:val="24"/>
          <w:szCs w:val="24"/>
        </w:rPr>
        <w:t xml:space="preserve"> </w:t>
      </w:r>
      <w:r w:rsidRPr="00BF2D47">
        <w:rPr>
          <w:rStyle w:val="a9"/>
          <w:rFonts w:ascii="Times New Roman" w:hAnsi="Times New Roman" w:cs="Times New Roman"/>
          <w:sz w:val="24"/>
          <w:szCs w:val="24"/>
        </w:rPr>
        <w:t xml:space="preserve">632295 </w:t>
      </w:r>
      <w:proofErr w:type="spellStart"/>
      <w:r w:rsidRPr="00BF2D47">
        <w:rPr>
          <w:rStyle w:val="a9"/>
          <w:rFonts w:ascii="Times New Roman" w:hAnsi="Times New Roman" w:cs="Times New Roman"/>
          <w:sz w:val="24"/>
          <w:szCs w:val="24"/>
        </w:rPr>
        <w:t>с</w:t>
      </w:r>
      <w:proofErr w:type="gramStart"/>
      <w:r w:rsidRPr="00BF2D47">
        <w:rPr>
          <w:rStyle w:val="a9"/>
          <w:rFonts w:ascii="Times New Roman" w:hAnsi="Times New Roman" w:cs="Times New Roman"/>
          <w:sz w:val="24"/>
          <w:szCs w:val="24"/>
        </w:rPr>
        <w:t>.В</w:t>
      </w:r>
      <w:proofErr w:type="gramEnd"/>
      <w:r w:rsidRPr="00BF2D47">
        <w:rPr>
          <w:rStyle w:val="a9"/>
          <w:rFonts w:ascii="Times New Roman" w:hAnsi="Times New Roman" w:cs="Times New Roman"/>
          <w:sz w:val="24"/>
          <w:szCs w:val="24"/>
        </w:rPr>
        <w:t>араксино</w:t>
      </w:r>
      <w:proofErr w:type="spellEnd"/>
      <w:r>
        <w:rPr>
          <w:rStyle w:val="a9"/>
          <w:rFonts w:ascii="Times New Roman" w:hAnsi="Times New Roman" w:cs="Times New Roman"/>
          <w:sz w:val="24"/>
          <w:szCs w:val="24"/>
        </w:rPr>
        <w:t xml:space="preserve"> </w:t>
      </w:r>
      <w:r w:rsidRPr="00BF2D47">
        <w:rPr>
          <w:rStyle w:val="a9"/>
          <w:rFonts w:ascii="Times New Roman" w:hAnsi="Times New Roman" w:cs="Times New Roman"/>
          <w:sz w:val="24"/>
          <w:szCs w:val="24"/>
        </w:rPr>
        <w:t xml:space="preserve">ул.Зеленая, дом 17 </w:t>
      </w:r>
      <w:proofErr w:type="spellStart"/>
      <w:r w:rsidRPr="00BF2D47">
        <w:rPr>
          <w:rStyle w:val="a9"/>
          <w:rFonts w:ascii="Times New Roman" w:hAnsi="Times New Roman" w:cs="Times New Roman"/>
          <w:sz w:val="24"/>
          <w:szCs w:val="24"/>
        </w:rPr>
        <w:t>Кыштовского</w:t>
      </w:r>
      <w:proofErr w:type="spellEnd"/>
      <w:r w:rsidRPr="00BF2D47">
        <w:rPr>
          <w:rStyle w:val="a9"/>
          <w:rFonts w:ascii="Times New Roman" w:hAnsi="Times New Roman" w:cs="Times New Roman"/>
          <w:sz w:val="24"/>
          <w:szCs w:val="24"/>
        </w:rPr>
        <w:t xml:space="preserve"> района Новосибирской области</w:t>
      </w:r>
    </w:p>
    <w:p w:rsidR="00AA654F" w:rsidRDefault="00AA654F"/>
    <w:sectPr w:rsidR="00AA65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A9A"/>
    <w:multiLevelType w:val="hybridMultilevel"/>
    <w:tmpl w:val="06F6748C"/>
    <w:lvl w:ilvl="0" w:tplc="B736265C">
      <w:start w:val="3"/>
      <w:numFmt w:val="decimal"/>
      <w:lvlText w:val="%1...."/>
      <w:lvlJc w:val="left"/>
      <w:pPr>
        <w:tabs>
          <w:tab w:val="num" w:pos="1440"/>
        </w:tabs>
        <w:ind w:left="1440" w:hanging="108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7E65BD3"/>
    <w:multiLevelType w:val="hybridMultilevel"/>
    <w:tmpl w:val="BB42464A"/>
    <w:lvl w:ilvl="0" w:tplc="1CFEAC6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C4EA4"/>
    <w:rsid w:val="00AA654F"/>
    <w:rsid w:val="00EC4E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4EA4"/>
    <w:pPr>
      <w:spacing w:after="0" w:line="240" w:lineRule="auto"/>
    </w:pPr>
  </w:style>
  <w:style w:type="paragraph" w:styleId="a4">
    <w:name w:val="Body Text"/>
    <w:basedOn w:val="a"/>
    <w:link w:val="a5"/>
    <w:uiPriority w:val="99"/>
    <w:rsid w:val="00EC4EA4"/>
    <w:pPr>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EC4EA4"/>
    <w:rPr>
      <w:rFonts w:ascii="Times New Roman" w:eastAsia="Times New Roman" w:hAnsi="Times New Roman" w:cs="Times New Roman"/>
      <w:sz w:val="28"/>
      <w:szCs w:val="28"/>
    </w:rPr>
  </w:style>
  <w:style w:type="paragraph" w:styleId="a6">
    <w:name w:val="List Paragraph"/>
    <w:basedOn w:val="a"/>
    <w:uiPriority w:val="99"/>
    <w:qFormat/>
    <w:rsid w:val="00EC4EA4"/>
    <w:pPr>
      <w:ind w:left="720"/>
    </w:pPr>
    <w:rPr>
      <w:rFonts w:ascii="Calibri" w:eastAsia="Calibri" w:hAnsi="Calibri" w:cs="Calibri"/>
      <w:lang w:eastAsia="en-US"/>
    </w:rPr>
  </w:style>
  <w:style w:type="character" w:styleId="a7">
    <w:name w:val="Hyperlink"/>
    <w:basedOn w:val="a0"/>
    <w:uiPriority w:val="99"/>
    <w:rsid w:val="00EC4EA4"/>
    <w:rPr>
      <w:color w:val="0000FF"/>
      <w:u w:val="single"/>
    </w:rPr>
  </w:style>
  <w:style w:type="paragraph" w:customStyle="1" w:styleId="s1">
    <w:name w:val="s_1"/>
    <w:basedOn w:val="a"/>
    <w:uiPriority w:val="99"/>
    <w:rsid w:val="00EC4EA4"/>
    <w:pPr>
      <w:spacing w:before="100" w:beforeAutospacing="1" w:after="100" w:afterAutospacing="1" w:line="240" w:lineRule="auto"/>
    </w:pPr>
    <w:rPr>
      <w:rFonts w:ascii="Calibri" w:eastAsia="Calibri" w:hAnsi="Calibri" w:cs="Calibri"/>
      <w:sz w:val="24"/>
      <w:szCs w:val="24"/>
    </w:rPr>
  </w:style>
  <w:style w:type="character" w:styleId="a8">
    <w:name w:val="Intense Emphasis"/>
    <w:uiPriority w:val="21"/>
    <w:qFormat/>
    <w:rsid w:val="00EC4EA4"/>
    <w:rPr>
      <w:b/>
      <w:bCs/>
      <w:i/>
      <w:iCs/>
      <w:color w:val="4F81BD"/>
    </w:rPr>
  </w:style>
  <w:style w:type="character" w:styleId="a9">
    <w:name w:val="Emphasis"/>
    <w:basedOn w:val="a0"/>
    <w:qFormat/>
    <w:rsid w:val="00EC4EA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nv-kysh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10256</Words>
  <Characters>58465</Characters>
  <Application>Microsoft Office Word</Application>
  <DocSecurity>0</DocSecurity>
  <Lines>487</Lines>
  <Paragraphs>137</Paragraphs>
  <ScaleCrop>false</ScaleCrop>
  <Company>Microsoft</Company>
  <LinksUpToDate>false</LinksUpToDate>
  <CharactersWithSpaces>68584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2019-04-24T04:34:00Z</dcterms:created>
  <dcterms:modified xsi:type="dcterms:W3CDTF">2019-04-24T04:44:00Z</dcterms:modified>
</cp:coreProperties>
</file>