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A3" w:rsidRPr="005054DD" w:rsidRDefault="004574A3" w:rsidP="004574A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 xml:space="preserve">Периодическое печатное издание органа местного самоуправления </w:t>
      </w:r>
      <w:proofErr w:type="spellStart"/>
      <w:r w:rsidRPr="005054DD">
        <w:rPr>
          <w:rFonts w:ascii="Times New Roman" w:hAnsi="Times New Roman"/>
          <w:sz w:val="24"/>
          <w:szCs w:val="24"/>
          <w:lang w:val="ru-RU"/>
        </w:rPr>
        <w:t>Вараксинского</w:t>
      </w:r>
      <w:proofErr w:type="spellEnd"/>
      <w:r w:rsidRPr="005054DD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5054DD">
        <w:rPr>
          <w:rFonts w:ascii="Times New Roman" w:hAnsi="Times New Roman"/>
          <w:sz w:val="24"/>
          <w:szCs w:val="24"/>
          <w:lang w:val="ru-RU"/>
        </w:rPr>
        <w:t>Кыштовского</w:t>
      </w:r>
      <w:proofErr w:type="spellEnd"/>
      <w:r w:rsidRPr="005054DD"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</w:t>
      </w:r>
    </w:p>
    <w:p w:rsidR="004574A3" w:rsidRPr="005054DD" w:rsidRDefault="004574A3" w:rsidP="004574A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4A3" w:rsidRPr="005054DD" w:rsidRDefault="004574A3" w:rsidP="004574A3">
      <w:pPr>
        <w:pStyle w:val="a3"/>
        <w:jc w:val="center"/>
        <w:rPr>
          <w:rFonts w:ascii="Times New Roman" w:hAnsi="Times New Roman"/>
          <w:sz w:val="56"/>
          <w:szCs w:val="56"/>
          <w:lang w:val="ru-RU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  <w:lang w:val="ru-RU"/>
        </w:rPr>
        <w:t>ВАРАКСИНСКИЙ ВЕСТНИК</w:t>
      </w:r>
    </w:p>
    <w:p w:rsidR="004574A3" w:rsidRPr="005054DD" w:rsidRDefault="004574A3" w:rsidP="004574A3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5054DD"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_____________________________________________________________________________</w:t>
      </w:r>
    </w:p>
    <w:p w:rsidR="004574A3" w:rsidRPr="005054DD" w:rsidRDefault="004574A3" w:rsidP="004574A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54DD">
        <w:rPr>
          <w:rFonts w:ascii="Times New Roman" w:hAnsi="Times New Roman"/>
          <w:b/>
          <w:bCs/>
          <w:sz w:val="24"/>
          <w:szCs w:val="24"/>
          <w:lang w:val="ru-RU"/>
        </w:rPr>
        <w:t>*</w:t>
      </w:r>
      <w:r w:rsidRPr="005054DD">
        <w:rPr>
          <w:rFonts w:ascii="Times New Roman" w:hAnsi="Times New Roman"/>
          <w:sz w:val="24"/>
          <w:szCs w:val="24"/>
          <w:lang w:val="ru-RU"/>
        </w:rPr>
        <w:t xml:space="preserve">издаётся с 30.04.2008 года** </w:t>
      </w:r>
      <w:proofErr w:type="gramStart"/>
      <w:r w:rsidRPr="005054DD">
        <w:rPr>
          <w:rFonts w:ascii="Times New Roman" w:hAnsi="Times New Roman"/>
          <w:sz w:val="24"/>
          <w:szCs w:val="24"/>
          <w:lang w:val="ru-RU"/>
        </w:rPr>
        <w:t>бесплатный</w:t>
      </w:r>
      <w:proofErr w:type="gramEnd"/>
    </w:p>
    <w:p w:rsidR="004574A3" w:rsidRPr="005054DD" w:rsidRDefault="004574A3" w:rsidP="004574A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4574A3" w:rsidRPr="005054DD" w:rsidRDefault="004574A3" w:rsidP="004574A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574A3" w:rsidRDefault="004574A3" w:rsidP="004574A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12.01.2021</w:t>
      </w:r>
      <w:r w:rsidRPr="005054D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334</w:t>
      </w:r>
    </w:p>
    <w:p w:rsidR="00CD4D83" w:rsidRDefault="00CD4D83" w:rsidP="004574A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D4D83" w:rsidRPr="0098638C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Прокуратура района разъясняет: расширен круг лиц, которым может быть предоставлена отсрочка от призыва на военную службу по мобилизации.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1C4">
        <w:rPr>
          <w:rFonts w:ascii="Times New Roman" w:hAnsi="Times New Roman" w:cs="Times New Roman"/>
          <w:sz w:val="24"/>
          <w:szCs w:val="24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</w:t>
      </w:r>
      <w:proofErr w:type="gramEnd"/>
      <w:r w:rsidRPr="004A01C4">
        <w:rPr>
          <w:rFonts w:ascii="Times New Roman" w:hAnsi="Times New Roman" w:cs="Times New Roman"/>
          <w:sz w:val="24"/>
          <w:szCs w:val="24"/>
        </w:rPr>
        <w:t xml:space="preserve"> военного времени.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С 04.12.2020 вступили в силу изменения, внесенные Федеральным законом от 23.11.2020 № 381-ФЗ, которыми расширен перечень лиц, которым может быть предоставлена отсрочка от призыва на военную службу по мобилизации.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Правом на отсрочку от призыва могут воспользоваться граждане: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 xml:space="preserve">- имеющие на иждивении четырех и более детей в возрасте до 16 лет или </w:t>
      </w:r>
      <w:proofErr w:type="gramStart"/>
      <w:r w:rsidRPr="004A01C4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4A01C4">
        <w:rPr>
          <w:rFonts w:ascii="Times New Roman" w:hAnsi="Times New Roman" w:cs="Times New Roman"/>
          <w:sz w:val="24"/>
          <w:szCs w:val="24"/>
        </w:rPr>
        <w:t xml:space="preserve"> на иждивении и воспитывающим без матери одного ребенка и более в возрасте до 16 лет.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83" w:rsidRPr="0098638C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proofErr w:type="spellStart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Кыштовского</w:t>
      </w:r>
      <w:proofErr w:type="spellEnd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отвечает на вопрос о том, положена ли путевка в санаторий инвалиду и как ее </w:t>
      </w:r>
      <w:proofErr w:type="gramStart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получить</w:t>
      </w:r>
      <w:proofErr w:type="gramEnd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Льготные путевки в санатории и пансионаты выдаются на основании Федерального закона “О государственной социальной помощи” от 17.07.1999 N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Этапы оформления путевки инвалидам в санатории: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Лицо, желающее получить льготу, обращается в местную поликлинику.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lastRenderedPageBreak/>
        <w:t>Орган в течение 10 суток информирует гражданина о наличии путевок и дате заезда.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</w:t>
      </w:r>
    </w:p>
    <w:p w:rsidR="00CD4D83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Этот документ наряду с путевкой служит основанием поступления в пансионат.</w:t>
      </w:r>
    </w:p>
    <w:p w:rsidR="00CD4D83" w:rsidRPr="004A01C4" w:rsidRDefault="00CD4D83" w:rsidP="00CD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p w:rsidR="00CD4D83" w:rsidRPr="00C2722F" w:rsidRDefault="00CD4D83" w:rsidP="00CD4D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D4D83" w:rsidRPr="00F77F4A" w:rsidRDefault="00CD4D83" w:rsidP="00CD4D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A830EA" w:rsidRDefault="00A830EA"/>
    <w:sectPr w:rsidR="00A830EA" w:rsidSect="0091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4A3"/>
    <w:rsid w:val="004574A3"/>
    <w:rsid w:val="009113DB"/>
    <w:rsid w:val="00A830EA"/>
    <w:rsid w:val="00CD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574A3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574A3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2021-01-13T06:58:00Z</dcterms:created>
  <dcterms:modified xsi:type="dcterms:W3CDTF">2021-01-13T07:04:00Z</dcterms:modified>
</cp:coreProperties>
</file>