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2FFC" w:rsidRDefault="00492FFC" w:rsidP="00492FFC">
      <w:pPr>
        <w:pStyle w:val="a3"/>
        <w:rPr>
          <w:rFonts w:ascii="Times New Roman" w:hAnsi="Times New Roman" w:cs="Times New Roman"/>
          <w:sz w:val="24"/>
          <w:szCs w:val="24"/>
        </w:rPr>
      </w:pPr>
      <w:r>
        <w:rPr>
          <w:rFonts w:ascii="Times New Roman" w:hAnsi="Times New Roman" w:cs="Times New Roman"/>
          <w:sz w:val="24"/>
          <w:szCs w:val="24"/>
        </w:rPr>
        <w:t xml:space="preserve">Периодическое печатное издание Администрации </w:t>
      </w:r>
      <w:proofErr w:type="spellStart"/>
      <w:r>
        <w:rPr>
          <w:rFonts w:ascii="Times New Roman" w:hAnsi="Times New Roman" w:cs="Times New Roman"/>
          <w:sz w:val="24"/>
          <w:szCs w:val="24"/>
        </w:rPr>
        <w:t>Вараксинского</w:t>
      </w:r>
      <w:proofErr w:type="spellEnd"/>
      <w:r>
        <w:rPr>
          <w:rFonts w:ascii="Times New Roman" w:hAnsi="Times New Roman" w:cs="Times New Roman"/>
          <w:sz w:val="24"/>
          <w:szCs w:val="24"/>
        </w:rPr>
        <w:t xml:space="preserve"> сельсовета и Совета депутатов </w:t>
      </w:r>
      <w:proofErr w:type="spellStart"/>
      <w:r>
        <w:rPr>
          <w:rFonts w:ascii="Times New Roman" w:hAnsi="Times New Roman" w:cs="Times New Roman"/>
          <w:sz w:val="24"/>
          <w:szCs w:val="24"/>
        </w:rPr>
        <w:t>Вараксинского</w:t>
      </w:r>
      <w:proofErr w:type="spellEnd"/>
      <w:r>
        <w:rPr>
          <w:rFonts w:ascii="Times New Roman" w:hAnsi="Times New Roman" w:cs="Times New Roman"/>
          <w:sz w:val="24"/>
          <w:szCs w:val="24"/>
        </w:rPr>
        <w:t xml:space="preserve"> сельсовета</w:t>
      </w:r>
    </w:p>
    <w:p w:rsidR="00492FFC" w:rsidRDefault="00492FFC" w:rsidP="00492FFC">
      <w:pPr>
        <w:pStyle w:val="a3"/>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492FFC" w:rsidRDefault="00492FFC" w:rsidP="00492FFC">
      <w:pPr>
        <w:pStyle w:val="a3"/>
        <w:rPr>
          <w:rFonts w:ascii="Times New Roman" w:hAnsi="Times New Roman" w:cs="Times New Roman"/>
          <w:b/>
          <w:sz w:val="24"/>
          <w:szCs w:val="24"/>
        </w:rPr>
      </w:pPr>
      <w:r>
        <w:rPr>
          <w:rFonts w:ascii="Times New Roman" w:hAnsi="Times New Roman" w:cs="Times New Roman"/>
          <w:b/>
          <w:sz w:val="24"/>
          <w:szCs w:val="24"/>
        </w:rPr>
        <w:t xml:space="preserve">ВАРАКСИНСКИЙ ВЕСТНИК </w:t>
      </w:r>
      <w:r>
        <w:rPr>
          <w:rFonts w:ascii="Times New Roman" w:hAnsi="Times New Roman" w:cs="Times New Roman"/>
          <w:sz w:val="24"/>
          <w:szCs w:val="24"/>
        </w:rPr>
        <w:t>основан 30.04.2008 года</w:t>
      </w:r>
    </w:p>
    <w:p w:rsidR="00492FFC" w:rsidRDefault="00492FFC" w:rsidP="00492FFC">
      <w:pPr>
        <w:pStyle w:val="a3"/>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492FFC" w:rsidRDefault="00492FFC" w:rsidP="00492FFC">
      <w:pPr>
        <w:pStyle w:val="a3"/>
        <w:rPr>
          <w:rFonts w:ascii="Times New Roman" w:hAnsi="Times New Roman" w:cs="Times New Roman"/>
          <w:sz w:val="72"/>
          <w:szCs w:val="72"/>
        </w:rPr>
      </w:pPr>
      <w:r>
        <w:rPr>
          <w:rFonts w:ascii="Times New Roman" w:hAnsi="Times New Roman" w:cs="Times New Roman"/>
          <w:sz w:val="72"/>
          <w:szCs w:val="72"/>
        </w:rPr>
        <w:t>ВАРАКСИНСКИЙ  ВЕСТНИК</w:t>
      </w:r>
    </w:p>
    <w:p w:rsidR="00492FFC" w:rsidRDefault="00B04D59" w:rsidP="00492FFC">
      <w:pPr>
        <w:pStyle w:val="a3"/>
        <w:rPr>
          <w:rFonts w:ascii="Times New Roman" w:hAnsi="Times New Roman" w:cs="Times New Roman"/>
          <w:sz w:val="72"/>
          <w:szCs w:val="72"/>
        </w:rPr>
      </w:pPr>
      <w:r>
        <w:rPr>
          <w:rFonts w:ascii="Times New Roman" w:hAnsi="Times New Roman" w:cs="Times New Roman"/>
          <w:sz w:val="72"/>
          <w:szCs w:val="72"/>
        </w:rPr>
        <w:t>№ 245-1 от 22</w:t>
      </w:r>
      <w:r w:rsidR="00492FFC">
        <w:rPr>
          <w:rFonts w:ascii="Times New Roman" w:hAnsi="Times New Roman" w:cs="Times New Roman"/>
          <w:sz w:val="72"/>
          <w:szCs w:val="72"/>
        </w:rPr>
        <w:t>.10.2018</w:t>
      </w:r>
    </w:p>
    <w:p w:rsidR="00492FFC" w:rsidRPr="00037179" w:rsidRDefault="00492FFC" w:rsidP="00492FFC">
      <w:pPr>
        <w:pStyle w:val="a4"/>
        <w:jc w:val="center"/>
        <w:rPr>
          <w:b/>
          <w:bCs/>
          <w:color w:val="000000"/>
          <w:sz w:val="28"/>
          <w:szCs w:val="28"/>
        </w:rPr>
      </w:pPr>
      <w:r w:rsidRPr="00037179">
        <w:rPr>
          <w:b/>
          <w:bCs/>
          <w:color w:val="000000"/>
          <w:sz w:val="28"/>
          <w:szCs w:val="28"/>
        </w:rPr>
        <w:t xml:space="preserve">АДМИНИСТРАЦИЯ </w:t>
      </w:r>
      <w:r>
        <w:rPr>
          <w:b/>
          <w:bCs/>
          <w:color w:val="000000"/>
          <w:sz w:val="28"/>
          <w:szCs w:val="28"/>
        </w:rPr>
        <w:t>ВАРАКСИНСКОГО</w:t>
      </w:r>
      <w:r w:rsidRPr="00037179">
        <w:rPr>
          <w:b/>
          <w:bCs/>
          <w:color w:val="000000"/>
          <w:sz w:val="28"/>
          <w:szCs w:val="28"/>
        </w:rPr>
        <w:t xml:space="preserve">  СЕЛЬСОВЕТА  </w:t>
      </w:r>
    </w:p>
    <w:p w:rsidR="00492FFC" w:rsidRPr="00037179" w:rsidRDefault="00492FFC" w:rsidP="00492FFC">
      <w:pPr>
        <w:pStyle w:val="a4"/>
        <w:jc w:val="center"/>
        <w:rPr>
          <w:b/>
          <w:bCs/>
          <w:color w:val="000000"/>
          <w:sz w:val="28"/>
          <w:szCs w:val="28"/>
        </w:rPr>
      </w:pPr>
      <w:r w:rsidRPr="00037179">
        <w:rPr>
          <w:b/>
          <w:bCs/>
          <w:color w:val="000000"/>
          <w:sz w:val="28"/>
          <w:szCs w:val="28"/>
        </w:rPr>
        <w:t xml:space="preserve">КЫШТОВСКОГО РАЙОНА НОВОСИБИРСКОЙ ОБЛАСТИ </w:t>
      </w:r>
    </w:p>
    <w:p w:rsidR="00492FFC" w:rsidRPr="00037179" w:rsidRDefault="00492FFC" w:rsidP="00492FFC">
      <w:pPr>
        <w:pStyle w:val="a4"/>
        <w:jc w:val="center"/>
        <w:rPr>
          <w:b/>
          <w:bCs/>
          <w:color w:val="000000"/>
          <w:sz w:val="28"/>
          <w:szCs w:val="28"/>
        </w:rPr>
      </w:pPr>
    </w:p>
    <w:p w:rsidR="00492FFC" w:rsidRPr="00037179" w:rsidRDefault="00492FFC" w:rsidP="00492FFC">
      <w:pPr>
        <w:pStyle w:val="a4"/>
        <w:jc w:val="center"/>
        <w:rPr>
          <w:b/>
          <w:bCs/>
          <w:color w:val="000000"/>
          <w:sz w:val="28"/>
          <w:szCs w:val="28"/>
        </w:rPr>
      </w:pPr>
      <w:r w:rsidRPr="00037179">
        <w:rPr>
          <w:b/>
          <w:bCs/>
          <w:color w:val="000000"/>
          <w:sz w:val="28"/>
          <w:szCs w:val="28"/>
        </w:rPr>
        <w:t>ПОСТАНОВЛЕНИЕ</w:t>
      </w:r>
    </w:p>
    <w:p w:rsidR="00492FFC" w:rsidRPr="00037179" w:rsidRDefault="00492FFC" w:rsidP="00492FFC">
      <w:pPr>
        <w:pStyle w:val="a4"/>
        <w:jc w:val="center"/>
        <w:rPr>
          <w:sz w:val="28"/>
          <w:szCs w:val="28"/>
        </w:rPr>
      </w:pPr>
    </w:p>
    <w:p w:rsidR="00492FFC" w:rsidRPr="00906954" w:rsidRDefault="00492FFC" w:rsidP="00492FFC">
      <w:pPr>
        <w:adjustRightInd w:val="0"/>
        <w:rPr>
          <w:rFonts w:ascii="Times New Roman" w:hAnsi="Times New Roman" w:cs="Times New Roman"/>
          <w:sz w:val="28"/>
          <w:szCs w:val="28"/>
        </w:rPr>
      </w:pPr>
      <w:r>
        <w:rPr>
          <w:rFonts w:ascii="Times New Roman" w:hAnsi="Times New Roman" w:cs="Times New Roman"/>
          <w:sz w:val="28"/>
          <w:szCs w:val="28"/>
        </w:rPr>
        <w:t xml:space="preserve"> 19</w:t>
      </w:r>
      <w:r w:rsidRPr="00037179">
        <w:rPr>
          <w:rFonts w:ascii="Times New Roman" w:hAnsi="Times New Roman" w:cs="Times New Roman"/>
          <w:sz w:val="28"/>
          <w:szCs w:val="28"/>
        </w:rPr>
        <w:t xml:space="preserve">.10.2018г.                                                             </w:t>
      </w:r>
      <w:r>
        <w:rPr>
          <w:rFonts w:ascii="Times New Roman" w:hAnsi="Times New Roman" w:cs="Times New Roman"/>
          <w:sz w:val="28"/>
          <w:szCs w:val="28"/>
        </w:rPr>
        <w:t xml:space="preserve">                           №  61</w:t>
      </w:r>
    </w:p>
    <w:p w:rsidR="00492FFC" w:rsidRPr="00906954" w:rsidRDefault="00492FFC" w:rsidP="00492FFC">
      <w:pPr>
        <w:pStyle w:val="a3"/>
        <w:jc w:val="center"/>
        <w:rPr>
          <w:rFonts w:ascii="Times New Roman" w:hAnsi="Times New Roman" w:cs="Times New Roman"/>
          <w:b/>
          <w:sz w:val="28"/>
          <w:szCs w:val="28"/>
        </w:rPr>
      </w:pPr>
      <w:r w:rsidRPr="00906954">
        <w:rPr>
          <w:rFonts w:ascii="Times New Roman" w:hAnsi="Times New Roman" w:cs="Times New Roman"/>
          <w:b/>
          <w:sz w:val="28"/>
          <w:szCs w:val="28"/>
        </w:rPr>
        <w:t xml:space="preserve">Об основных направлениях бюджетной и налоговой политики </w:t>
      </w:r>
      <w:proofErr w:type="spellStart"/>
      <w:r w:rsidRPr="00906954">
        <w:rPr>
          <w:rFonts w:ascii="Times New Roman" w:hAnsi="Times New Roman" w:cs="Times New Roman"/>
          <w:b/>
          <w:sz w:val="28"/>
          <w:szCs w:val="28"/>
        </w:rPr>
        <w:t>Вараксинского</w:t>
      </w:r>
      <w:proofErr w:type="spellEnd"/>
      <w:r w:rsidRPr="00906954">
        <w:rPr>
          <w:rFonts w:ascii="Times New Roman" w:hAnsi="Times New Roman" w:cs="Times New Roman"/>
          <w:b/>
          <w:sz w:val="28"/>
          <w:szCs w:val="28"/>
        </w:rPr>
        <w:t xml:space="preserve">  сельсовета </w:t>
      </w:r>
      <w:proofErr w:type="spellStart"/>
      <w:r w:rsidRPr="00906954">
        <w:rPr>
          <w:rFonts w:ascii="Times New Roman" w:hAnsi="Times New Roman" w:cs="Times New Roman"/>
          <w:b/>
          <w:sz w:val="28"/>
          <w:szCs w:val="28"/>
        </w:rPr>
        <w:t>Кыштовского</w:t>
      </w:r>
      <w:proofErr w:type="spellEnd"/>
      <w:r w:rsidRPr="00906954">
        <w:rPr>
          <w:rFonts w:ascii="Times New Roman" w:hAnsi="Times New Roman" w:cs="Times New Roman"/>
          <w:b/>
          <w:sz w:val="28"/>
          <w:szCs w:val="28"/>
        </w:rPr>
        <w:t xml:space="preserve"> района Новосибирской области на 2019 год и плановый период 2020 и 2021 годов</w:t>
      </w:r>
    </w:p>
    <w:p w:rsidR="00492FFC" w:rsidRPr="00906954" w:rsidRDefault="00492FFC" w:rsidP="00492FFC">
      <w:pPr>
        <w:pStyle w:val="a3"/>
        <w:jc w:val="center"/>
        <w:rPr>
          <w:rFonts w:ascii="Times New Roman" w:hAnsi="Times New Roman" w:cs="Times New Roman"/>
          <w:sz w:val="28"/>
          <w:szCs w:val="28"/>
        </w:rPr>
      </w:pPr>
    </w:p>
    <w:p w:rsidR="00492FFC" w:rsidRPr="0090695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906954">
        <w:rPr>
          <w:rFonts w:ascii="Times New Roman" w:hAnsi="Times New Roman" w:cs="Times New Roman"/>
          <w:sz w:val="28"/>
          <w:szCs w:val="28"/>
        </w:rPr>
        <w:t xml:space="preserve">В соответствии с Бюджетным кодексом Российской Федерации,   администрация </w:t>
      </w:r>
      <w:proofErr w:type="spellStart"/>
      <w:r w:rsidRPr="00906954">
        <w:rPr>
          <w:rFonts w:ascii="Times New Roman" w:hAnsi="Times New Roman" w:cs="Times New Roman"/>
          <w:sz w:val="28"/>
          <w:szCs w:val="28"/>
        </w:rPr>
        <w:t>Вараксинского</w:t>
      </w:r>
      <w:proofErr w:type="spellEnd"/>
      <w:r w:rsidRPr="00906954">
        <w:rPr>
          <w:rFonts w:ascii="Times New Roman" w:hAnsi="Times New Roman" w:cs="Times New Roman"/>
          <w:sz w:val="28"/>
          <w:szCs w:val="28"/>
        </w:rPr>
        <w:t xml:space="preserve"> сельсовета </w:t>
      </w:r>
      <w:proofErr w:type="spellStart"/>
      <w:r w:rsidRPr="00906954">
        <w:rPr>
          <w:rFonts w:ascii="Times New Roman" w:hAnsi="Times New Roman" w:cs="Times New Roman"/>
          <w:sz w:val="28"/>
          <w:szCs w:val="28"/>
        </w:rPr>
        <w:t>Кыштовского</w:t>
      </w:r>
      <w:proofErr w:type="spellEnd"/>
      <w:r w:rsidRPr="00906954">
        <w:rPr>
          <w:rFonts w:ascii="Times New Roman" w:hAnsi="Times New Roman" w:cs="Times New Roman"/>
          <w:sz w:val="28"/>
          <w:szCs w:val="28"/>
        </w:rPr>
        <w:t xml:space="preserve"> района Новосибирской области</w:t>
      </w:r>
    </w:p>
    <w:p w:rsidR="00492FFC" w:rsidRDefault="00492FFC" w:rsidP="00492FFC">
      <w:pPr>
        <w:pStyle w:val="a3"/>
      </w:pPr>
      <w:r>
        <w:rPr>
          <w:rFonts w:ascii="Times New Roman" w:hAnsi="Times New Roman" w:cs="Times New Roman"/>
          <w:sz w:val="28"/>
          <w:szCs w:val="28"/>
        </w:rPr>
        <w:t xml:space="preserve">       </w:t>
      </w:r>
      <w:r w:rsidRPr="00906954">
        <w:rPr>
          <w:rFonts w:ascii="Times New Roman" w:hAnsi="Times New Roman" w:cs="Times New Roman"/>
          <w:sz w:val="28"/>
          <w:szCs w:val="28"/>
        </w:rPr>
        <w:t>ПОСТАНОВЛЯЕТ</w:t>
      </w:r>
      <w:r w:rsidRPr="00037179">
        <w:t>:</w:t>
      </w:r>
    </w:p>
    <w:p w:rsidR="00492FFC" w:rsidRPr="000376EE"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0376EE">
        <w:rPr>
          <w:rFonts w:ascii="Times New Roman" w:hAnsi="Times New Roman" w:cs="Times New Roman"/>
          <w:sz w:val="28"/>
          <w:szCs w:val="28"/>
        </w:rPr>
        <w:t xml:space="preserve">1. Утвердить прилагаемые основные направления бюджетной и налоговой политики </w:t>
      </w:r>
      <w:proofErr w:type="spellStart"/>
      <w:r w:rsidRPr="000376EE">
        <w:rPr>
          <w:rFonts w:ascii="Times New Roman" w:hAnsi="Times New Roman" w:cs="Times New Roman"/>
          <w:sz w:val="28"/>
          <w:szCs w:val="28"/>
        </w:rPr>
        <w:t>Вараксинского</w:t>
      </w:r>
      <w:proofErr w:type="spellEnd"/>
      <w:r w:rsidRPr="000376EE">
        <w:rPr>
          <w:rFonts w:ascii="Times New Roman" w:hAnsi="Times New Roman" w:cs="Times New Roman"/>
          <w:sz w:val="28"/>
          <w:szCs w:val="28"/>
        </w:rPr>
        <w:t xml:space="preserve"> сельсовета </w:t>
      </w:r>
      <w:proofErr w:type="spellStart"/>
      <w:r w:rsidRPr="000376EE">
        <w:rPr>
          <w:rFonts w:ascii="Times New Roman" w:hAnsi="Times New Roman" w:cs="Times New Roman"/>
          <w:sz w:val="28"/>
          <w:szCs w:val="28"/>
        </w:rPr>
        <w:t>Кыштовского</w:t>
      </w:r>
      <w:proofErr w:type="spellEnd"/>
      <w:r w:rsidRPr="000376EE">
        <w:rPr>
          <w:rFonts w:ascii="Times New Roman" w:hAnsi="Times New Roman" w:cs="Times New Roman"/>
          <w:sz w:val="28"/>
          <w:szCs w:val="28"/>
        </w:rPr>
        <w:t xml:space="preserve"> района Новосибирской области на 2019 год и плановый период 2020 и 2021 годов  (Приложение №1).</w:t>
      </w:r>
    </w:p>
    <w:p w:rsidR="00492FFC" w:rsidRPr="000376EE"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0376EE">
        <w:rPr>
          <w:rFonts w:ascii="Times New Roman" w:hAnsi="Times New Roman" w:cs="Times New Roman"/>
          <w:sz w:val="28"/>
          <w:szCs w:val="28"/>
        </w:rPr>
        <w:t xml:space="preserve">2. При разработке предложений в проект бюджета </w:t>
      </w:r>
      <w:proofErr w:type="spellStart"/>
      <w:r w:rsidRPr="000376EE">
        <w:rPr>
          <w:rFonts w:ascii="Times New Roman" w:hAnsi="Times New Roman" w:cs="Times New Roman"/>
          <w:sz w:val="28"/>
          <w:szCs w:val="28"/>
        </w:rPr>
        <w:t>Вараксинского</w:t>
      </w:r>
      <w:proofErr w:type="spellEnd"/>
      <w:r w:rsidRPr="000376EE">
        <w:rPr>
          <w:rFonts w:ascii="Times New Roman" w:hAnsi="Times New Roman" w:cs="Times New Roman"/>
          <w:sz w:val="28"/>
          <w:szCs w:val="28"/>
        </w:rPr>
        <w:t xml:space="preserve"> сельсовета </w:t>
      </w:r>
      <w:proofErr w:type="spellStart"/>
      <w:r w:rsidRPr="000376EE">
        <w:rPr>
          <w:rFonts w:ascii="Times New Roman" w:hAnsi="Times New Roman" w:cs="Times New Roman"/>
          <w:sz w:val="28"/>
          <w:szCs w:val="28"/>
        </w:rPr>
        <w:t>Кыштовского</w:t>
      </w:r>
      <w:proofErr w:type="spellEnd"/>
      <w:r w:rsidRPr="000376EE">
        <w:rPr>
          <w:rFonts w:ascii="Times New Roman" w:hAnsi="Times New Roman" w:cs="Times New Roman"/>
          <w:sz w:val="28"/>
          <w:szCs w:val="28"/>
        </w:rPr>
        <w:t xml:space="preserve"> района Новосибирской области руководствоваться данными Основными направлениями бюджетной и налоговой политики </w:t>
      </w:r>
      <w:proofErr w:type="spellStart"/>
      <w:r w:rsidRPr="000376EE">
        <w:rPr>
          <w:rFonts w:ascii="Times New Roman" w:hAnsi="Times New Roman" w:cs="Times New Roman"/>
          <w:sz w:val="28"/>
          <w:szCs w:val="28"/>
        </w:rPr>
        <w:t>Вараксинского</w:t>
      </w:r>
      <w:proofErr w:type="spellEnd"/>
      <w:r w:rsidRPr="000376EE">
        <w:rPr>
          <w:rFonts w:ascii="Times New Roman" w:hAnsi="Times New Roman" w:cs="Times New Roman"/>
          <w:sz w:val="28"/>
          <w:szCs w:val="28"/>
        </w:rPr>
        <w:t xml:space="preserve">  сельсовета </w:t>
      </w:r>
      <w:proofErr w:type="spellStart"/>
      <w:r w:rsidRPr="000376EE">
        <w:rPr>
          <w:rFonts w:ascii="Times New Roman" w:hAnsi="Times New Roman" w:cs="Times New Roman"/>
          <w:sz w:val="28"/>
          <w:szCs w:val="28"/>
        </w:rPr>
        <w:t>Кыштовского</w:t>
      </w:r>
      <w:proofErr w:type="spellEnd"/>
      <w:r w:rsidRPr="000376EE">
        <w:rPr>
          <w:rFonts w:ascii="Times New Roman" w:hAnsi="Times New Roman" w:cs="Times New Roman"/>
          <w:sz w:val="28"/>
          <w:szCs w:val="28"/>
        </w:rPr>
        <w:t xml:space="preserve"> района Новосибирской области. </w:t>
      </w:r>
    </w:p>
    <w:p w:rsidR="00492FFC" w:rsidRPr="000376EE"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0376EE">
        <w:rPr>
          <w:rFonts w:ascii="Times New Roman" w:hAnsi="Times New Roman" w:cs="Times New Roman"/>
          <w:sz w:val="28"/>
          <w:szCs w:val="28"/>
        </w:rPr>
        <w:t>3. Опубликовать настоящее постановление в периодическом печатном издании «</w:t>
      </w:r>
      <w:proofErr w:type="spellStart"/>
      <w:r w:rsidRPr="000376EE">
        <w:rPr>
          <w:rFonts w:ascii="Times New Roman" w:hAnsi="Times New Roman" w:cs="Times New Roman"/>
          <w:sz w:val="28"/>
          <w:szCs w:val="28"/>
        </w:rPr>
        <w:t>Вараксинский</w:t>
      </w:r>
      <w:proofErr w:type="spellEnd"/>
      <w:r w:rsidRPr="000376EE">
        <w:rPr>
          <w:rFonts w:ascii="Times New Roman" w:hAnsi="Times New Roman" w:cs="Times New Roman"/>
          <w:sz w:val="28"/>
          <w:szCs w:val="28"/>
        </w:rPr>
        <w:t xml:space="preserve"> Вестник» и разместить на официальном сайте администрации </w:t>
      </w:r>
      <w:proofErr w:type="spellStart"/>
      <w:r w:rsidRPr="000376EE">
        <w:rPr>
          <w:rFonts w:ascii="Times New Roman" w:hAnsi="Times New Roman" w:cs="Times New Roman"/>
          <w:sz w:val="28"/>
          <w:szCs w:val="28"/>
        </w:rPr>
        <w:t>Кыштовского</w:t>
      </w:r>
      <w:proofErr w:type="spellEnd"/>
      <w:r w:rsidRPr="000376EE">
        <w:rPr>
          <w:rFonts w:ascii="Times New Roman" w:hAnsi="Times New Roman" w:cs="Times New Roman"/>
          <w:sz w:val="28"/>
          <w:szCs w:val="28"/>
        </w:rPr>
        <w:t xml:space="preserve"> района Новосибирской области на странице </w:t>
      </w:r>
      <w:proofErr w:type="spellStart"/>
      <w:r w:rsidRPr="000376EE">
        <w:rPr>
          <w:rFonts w:ascii="Times New Roman" w:hAnsi="Times New Roman" w:cs="Times New Roman"/>
          <w:sz w:val="28"/>
          <w:szCs w:val="28"/>
        </w:rPr>
        <w:t>Вараксинского</w:t>
      </w:r>
      <w:proofErr w:type="spellEnd"/>
      <w:r w:rsidRPr="000376EE">
        <w:rPr>
          <w:rFonts w:ascii="Times New Roman" w:hAnsi="Times New Roman" w:cs="Times New Roman"/>
          <w:sz w:val="28"/>
          <w:szCs w:val="28"/>
        </w:rPr>
        <w:t xml:space="preserve">   сельсовета.</w:t>
      </w:r>
    </w:p>
    <w:p w:rsidR="00492FFC" w:rsidRPr="00037179" w:rsidRDefault="00492FFC" w:rsidP="00492FFC">
      <w:pPr>
        <w:autoSpaceDE w:val="0"/>
        <w:autoSpaceDN w:val="0"/>
        <w:adjustRightInd w:val="0"/>
        <w:rPr>
          <w:rFonts w:ascii="Times New Roman" w:hAnsi="Times New Roman" w:cs="Times New Roman"/>
          <w:sz w:val="28"/>
          <w:szCs w:val="28"/>
        </w:rPr>
      </w:pPr>
    </w:p>
    <w:p w:rsidR="00492FFC" w:rsidRPr="00037179" w:rsidRDefault="00492FFC" w:rsidP="00492FFC">
      <w:pPr>
        <w:autoSpaceDE w:val="0"/>
        <w:autoSpaceDN w:val="0"/>
        <w:adjustRightInd w:val="0"/>
        <w:ind w:left="5954"/>
        <w:rPr>
          <w:rFonts w:ascii="Times New Roman" w:hAnsi="Times New Roman" w:cs="Times New Roman"/>
          <w:sz w:val="28"/>
          <w:szCs w:val="28"/>
        </w:rPr>
      </w:pPr>
    </w:p>
    <w:p w:rsidR="00492FFC" w:rsidRPr="00037179" w:rsidRDefault="00492FFC" w:rsidP="00492FFC">
      <w:pPr>
        <w:pStyle w:val="a3"/>
        <w:rPr>
          <w:rFonts w:ascii="Times New Roman" w:hAnsi="Times New Roman" w:cs="Times New Roman"/>
          <w:sz w:val="28"/>
          <w:szCs w:val="28"/>
        </w:rPr>
      </w:pPr>
      <w:r w:rsidRPr="00037179">
        <w:rPr>
          <w:rFonts w:ascii="Times New Roman" w:hAnsi="Times New Roman" w:cs="Times New Roman"/>
          <w:sz w:val="28"/>
          <w:szCs w:val="28"/>
        </w:rPr>
        <w:t xml:space="preserve">Глава </w:t>
      </w:r>
      <w:proofErr w:type="spellStart"/>
      <w:r w:rsidRPr="00037179">
        <w:rPr>
          <w:rFonts w:ascii="Times New Roman" w:hAnsi="Times New Roman" w:cs="Times New Roman"/>
          <w:sz w:val="28"/>
          <w:szCs w:val="28"/>
        </w:rPr>
        <w:t>Вараксинского</w:t>
      </w:r>
      <w:proofErr w:type="spellEnd"/>
      <w:r w:rsidRPr="00037179">
        <w:rPr>
          <w:rFonts w:ascii="Times New Roman" w:hAnsi="Times New Roman" w:cs="Times New Roman"/>
          <w:sz w:val="28"/>
          <w:szCs w:val="28"/>
        </w:rPr>
        <w:t xml:space="preserve"> сельсовета </w:t>
      </w:r>
      <w:r>
        <w:rPr>
          <w:rFonts w:ascii="Times New Roman" w:hAnsi="Times New Roman" w:cs="Times New Roman"/>
          <w:sz w:val="28"/>
          <w:szCs w:val="28"/>
        </w:rPr>
        <w:t xml:space="preserve">                                                   Н.В.Рак</w:t>
      </w:r>
    </w:p>
    <w:p w:rsidR="00492FFC" w:rsidRDefault="00492FFC" w:rsidP="00492FFC">
      <w:pPr>
        <w:pStyle w:val="a3"/>
        <w:rPr>
          <w:rFonts w:ascii="Times New Roman" w:hAnsi="Times New Roman" w:cs="Times New Roman"/>
          <w:sz w:val="28"/>
          <w:szCs w:val="28"/>
        </w:rPr>
      </w:pPr>
      <w:proofErr w:type="spellStart"/>
      <w:r w:rsidRPr="00037179">
        <w:rPr>
          <w:rFonts w:ascii="Times New Roman" w:hAnsi="Times New Roman" w:cs="Times New Roman"/>
          <w:sz w:val="28"/>
          <w:szCs w:val="28"/>
        </w:rPr>
        <w:t>Кыштовского</w:t>
      </w:r>
      <w:proofErr w:type="spellEnd"/>
      <w:r w:rsidRPr="00037179">
        <w:rPr>
          <w:rFonts w:ascii="Times New Roman" w:hAnsi="Times New Roman" w:cs="Times New Roman"/>
          <w:sz w:val="28"/>
          <w:szCs w:val="28"/>
        </w:rPr>
        <w:t xml:space="preserve"> района</w:t>
      </w:r>
      <w:r>
        <w:rPr>
          <w:rFonts w:ascii="Times New Roman" w:hAnsi="Times New Roman" w:cs="Times New Roman"/>
          <w:sz w:val="28"/>
          <w:szCs w:val="28"/>
        </w:rPr>
        <w:t xml:space="preserve"> </w:t>
      </w:r>
      <w:r w:rsidRPr="00037179">
        <w:rPr>
          <w:rFonts w:ascii="Times New Roman" w:hAnsi="Times New Roman" w:cs="Times New Roman"/>
          <w:sz w:val="28"/>
          <w:szCs w:val="28"/>
        </w:rPr>
        <w:t xml:space="preserve">Новосибирской области                                   </w:t>
      </w:r>
      <w:r>
        <w:rPr>
          <w:rFonts w:ascii="Times New Roman" w:hAnsi="Times New Roman" w:cs="Times New Roman"/>
          <w:sz w:val="28"/>
          <w:szCs w:val="28"/>
        </w:rPr>
        <w:t xml:space="preserve">    </w:t>
      </w:r>
    </w:p>
    <w:p w:rsidR="00492FFC" w:rsidRPr="00492FFC" w:rsidRDefault="00492FFC" w:rsidP="00492FFC">
      <w:pPr>
        <w:pStyle w:val="a3"/>
        <w:rPr>
          <w:rFonts w:ascii="Times New Roman" w:hAnsi="Times New Roman" w:cs="Times New Roman"/>
          <w:sz w:val="28"/>
          <w:szCs w:val="28"/>
        </w:rPr>
      </w:pPr>
      <w:r w:rsidRPr="00037179">
        <w:rPr>
          <w:rFonts w:ascii="Times New Roman" w:hAnsi="Times New Roman" w:cs="Times New Roman"/>
          <w:sz w:val="28"/>
          <w:szCs w:val="28"/>
        </w:rPr>
        <w:lastRenderedPageBreak/>
        <w:t xml:space="preserve">              </w:t>
      </w:r>
    </w:p>
    <w:p w:rsidR="00492FFC" w:rsidRPr="00037179" w:rsidRDefault="00492FFC" w:rsidP="00492FFC">
      <w:pPr>
        <w:pStyle w:val="a3"/>
        <w:rPr>
          <w:rFonts w:ascii="Times New Roman" w:hAnsi="Times New Roman" w:cs="Times New Roman"/>
        </w:rPr>
      </w:pPr>
      <w:r>
        <w:rPr>
          <w:rFonts w:ascii="Times New Roman" w:hAnsi="Times New Roman" w:cs="Times New Roman"/>
        </w:rPr>
        <w:t xml:space="preserve">                                                                                                                                            </w:t>
      </w:r>
      <w:r w:rsidRPr="00037179">
        <w:rPr>
          <w:rFonts w:ascii="Times New Roman" w:hAnsi="Times New Roman" w:cs="Times New Roman"/>
        </w:rPr>
        <w:t>Приложение №1</w:t>
      </w:r>
    </w:p>
    <w:p w:rsidR="00492FFC" w:rsidRPr="00037179" w:rsidRDefault="00492FFC" w:rsidP="00492FFC">
      <w:pPr>
        <w:pStyle w:val="a3"/>
        <w:rPr>
          <w:rFonts w:ascii="Times New Roman" w:hAnsi="Times New Roman" w:cs="Times New Roman"/>
        </w:rPr>
      </w:pPr>
      <w:r w:rsidRPr="00037179">
        <w:rPr>
          <w:rFonts w:ascii="Times New Roman" w:hAnsi="Times New Roman" w:cs="Times New Roman"/>
        </w:rPr>
        <w:t xml:space="preserve">                                                                                          </w:t>
      </w:r>
      <w:r>
        <w:rPr>
          <w:rFonts w:ascii="Times New Roman" w:hAnsi="Times New Roman" w:cs="Times New Roman"/>
        </w:rPr>
        <w:t xml:space="preserve">                     </w:t>
      </w:r>
      <w:r w:rsidRPr="00037179">
        <w:rPr>
          <w:rFonts w:ascii="Times New Roman" w:hAnsi="Times New Roman" w:cs="Times New Roman"/>
        </w:rPr>
        <w:t xml:space="preserve">к постановлению администрации </w:t>
      </w:r>
    </w:p>
    <w:p w:rsidR="00492FFC" w:rsidRPr="00037179" w:rsidRDefault="00492FFC" w:rsidP="00492FFC">
      <w:pPr>
        <w:pStyle w:val="a3"/>
        <w:rPr>
          <w:rFonts w:ascii="Times New Roman" w:hAnsi="Times New Roman" w:cs="Times New Roman"/>
        </w:rPr>
      </w:pPr>
      <w:r w:rsidRPr="00037179">
        <w:rPr>
          <w:rFonts w:ascii="Times New Roman" w:hAnsi="Times New Roman" w:cs="Times New Roman"/>
        </w:rPr>
        <w:t xml:space="preserve">                                                                                          </w:t>
      </w:r>
      <w:r>
        <w:rPr>
          <w:rFonts w:ascii="Times New Roman" w:hAnsi="Times New Roman" w:cs="Times New Roman"/>
        </w:rPr>
        <w:t xml:space="preserve">                     </w:t>
      </w:r>
      <w:proofErr w:type="spellStart"/>
      <w:r w:rsidRPr="00037179">
        <w:rPr>
          <w:rFonts w:ascii="Times New Roman" w:hAnsi="Times New Roman" w:cs="Times New Roman"/>
        </w:rPr>
        <w:t>Вараксинского</w:t>
      </w:r>
      <w:proofErr w:type="spellEnd"/>
      <w:r w:rsidRPr="00037179">
        <w:rPr>
          <w:rFonts w:ascii="Times New Roman" w:hAnsi="Times New Roman" w:cs="Times New Roman"/>
        </w:rPr>
        <w:t xml:space="preserve"> сельсовета</w:t>
      </w:r>
    </w:p>
    <w:p w:rsidR="00492FFC" w:rsidRDefault="00492FFC" w:rsidP="00492FFC">
      <w:pPr>
        <w:pStyle w:val="a3"/>
        <w:rPr>
          <w:rFonts w:ascii="Times New Roman" w:hAnsi="Times New Roman" w:cs="Times New Roman"/>
        </w:rPr>
      </w:pPr>
      <w:r w:rsidRPr="00037179">
        <w:rPr>
          <w:rFonts w:ascii="Times New Roman" w:hAnsi="Times New Roman" w:cs="Times New Roman"/>
        </w:rPr>
        <w:t xml:space="preserve">                                                                                         </w:t>
      </w:r>
      <w:r>
        <w:rPr>
          <w:rFonts w:ascii="Times New Roman" w:hAnsi="Times New Roman" w:cs="Times New Roman"/>
        </w:rPr>
        <w:t xml:space="preserve">                     </w:t>
      </w:r>
      <w:r w:rsidRPr="00037179">
        <w:rPr>
          <w:rFonts w:ascii="Times New Roman" w:hAnsi="Times New Roman" w:cs="Times New Roman"/>
        </w:rPr>
        <w:t xml:space="preserve"> </w:t>
      </w:r>
      <w:proofErr w:type="spellStart"/>
      <w:r w:rsidRPr="00037179">
        <w:rPr>
          <w:rFonts w:ascii="Times New Roman" w:hAnsi="Times New Roman" w:cs="Times New Roman"/>
        </w:rPr>
        <w:t>Кыштовского</w:t>
      </w:r>
      <w:proofErr w:type="spellEnd"/>
      <w:r w:rsidRPr="00037179">
        <w:rPr>
          <w:rFonts w:ascii="Times New Roman" w:hAnsi="Times New Roman" w:cs="Times New Roman"/>
        </w:rPr>
        <w:t xml:space="preserve"> района</w:t>
      </w:r>
    </w:p>
    <w:p w:rsidR="00492FFC" w:rsidRPr="00037179" w:rsidRDefault="00492FFC" w:rsidP="00492FFC">
      <w:pPr>
        <w:pStyle w:val="a3"/>
        <w:rPr>
          <w:rFonts w:ascii="Times New Roman" w:hAnsi="Times New Roman" w:cs="Times New Roman"/>
        </w:rPr>
      </w:pPr>
      <w:r>
        <w:rPr>
          <w:rFonts w:ascii="Times New Roman" w:hAnsi="Times New Roman" w:cs="Times New Roman"/>
        </w:rPr>
        <w:t xml:space="preserve">                                                                                                              </w:t>
      </w:r>
      <w:r w:rsidRPr="00037179">
        <w:rPr>
          <w:rFonts w:ascii="Times New Roman" w:hAnsi="Times New Roman" w:cs="Times New Roman"/>
        </w:rPr>
        <w:t xml:space="preserve"> Новосибирской области</w:t>
      </w:r>
    </w:p>
    <w:p w:rsidR="00492FFC" w:rsidRPr="00037179" w:rsidRDefault="00492FFC" w:rsidP="00492FFC">
      <w:pPr>
        <w:pStyle w:val="a3"/>
        <w:rPr>
          <w:rFonts w:ascii="Times New Roman" w:hAnsi="Times New Roman" w:cs="Times New Roman"/>
        </w:rPr>
      </w:pPr>
      <w:r>
        <w:rPr>
          <w:rFonts w:ascii="Times New Roman" w:hAnsi="Times New Roman" w:cs="Times New Roman"/>
        </w:rPr>
        <w:t xml:space="preserve">                                                                                                                                     </w:t>
      </w:r>
      <w:r w:rsidRPr="00037179">
        <w:rPr>
          <w:rFonts w:ascii="Times New Roman" w:hAnsi="Times New Roman" w:cs="Times New Roman"/>
        </w:rPr>
        <w:t>от 19.10.2018г.  № 61</w:t>
      </w:r>
    </w:p>
    <w:p w:rsidR="00492FFC" w:rsidRPr="00296CE4" w:rsidRDefault="00492FFC" w:rsidP="00492FFC">
      <w:pPr>
        <w:pStyle w:val="a3"/>
        <w:jc w:val="center"/>
        <w:rPr>
          <w:rFonts w:ascii="Times New Roman" w:hAnsi="Times New Roman" w:cs="Times New Roman"/>
          <w:sz w:val="28"/>
          <w:szCs w:val="28"/>
        </w:rPr>
      </w:pPr>
    </w:p>
    <w:p w:rsidR="00492FFC" w:rsidRPr="000376EE" w:rsidRDefault="00492FFC" w:rsidP="00492FFC">
      <w:pPr>
        <w:pStyle w:val="a3"/>
        <w:jc w:val="center"/>
        <w:rPr>
          <w:rFonts w:ascii="Times New Roman" w:hAnsi="Times New Roman" w:cs="Times New Roman"/>
          <w:b/>
          <w:sz w:val="28"/>
          <w:szCs w:val="28"/>
        </w:rPr>
      </w:pPr>
      <w:r w:rsidRPr="000376EE">
        <w:rPr>
          <w:rFonts w:ascii="Times New Roman" w:hAnsi="Times New Roman" w:cs="Times New Roman"/>
          <w:b/>
          <w:sz w:val="28"/>
          <w:szCs w:val="28"/>
        </w:rPr>
        <w:t>ОСНОВНЫЕ НАПРАВЛЕНИЯ</w:t>
      </w:r>
    </w:p>
    <w:p w:rsidR="00492FFC" w:rsidRPr="000376EE" w:rsidRDefault="00492FFC" w:rsidP="00492FFC">
      <w:pPr>
        <w:pStyle w:val="a3"/>
        <w:jc w:val="center"/>
        <w:rPr>
          <w:rFonts w:ascii="Times New Roman" w:hAnsi="Times New Roman" w:cs="Times New Roman"/>
          <w:b/>
          <w:sz w:val="28"/>
          <w:szCs w:val="28"/>
        </w:rPr>
      </w:pPr>
      <w:r w:rsidRPr="000376EE">
        <w:rPr>
          <w:rFonts w:ascii="Times New Roman" w:hAnsi="Times New Roman" w:cs="Times New Roman"/>
          <w:b/>
          <w:sz w:val="28"/>
          <w:szCs w:val="28"/>
        </w:rPr>
        <w:t xml:space="preserve">бюджетной и налоговой политики </w:t>
      </w:r>
      <w:proofErr w:type="spellStart"/>
      <w:r w:rsidRPr="000376EE">
        <w:rPr>
          <w:rFonts w:ascii="Times New Roman" w:hAnsi="Times New Roman" w:cs="Times New Roman"/>
          <w:b/>
          <w:sz w:val="28"/>
          <w:szCs w:val="28"/>
        </w:rPr>
        <w:t>Вараксинского</w:t>
      </w:r>
      <w:proofErr w:type="spellEnd"/>
      <w:r w:rsidRPr="000376EE">
        <w:rPr>
          <w:rFonts w:ascii="Times New Roman" w:hAnsi="Times New Roman" w:cs="Times New Roman"/>
          <w:b/>
          <w:sz w:val="28"/>
          <w:szCs w:val="28"/>
        </w:rPr>
        <w:t xml:space="preserve"> сельсовета </w:t>
      </w:r>
      <w:proofErr w:type="spellStart"/>
      <w:r w:rsidRPr="000376EE">
        <w:rPr>
          <w:rFonts w:ascii="Times New Roman" w:hAnsi="Times New Roman" w:cs="Times New Roman"/>
          <w:b/>
          <w:sz w:val="28"/>
          <w:szCs w:val="28"/>
        </w:rPr>
        <w:t>Кыштовского</w:t>
      </w:r>
      <w:proofErr w:type="spellEnd"/>
      <w:r w:rsidRPr="000376EE">
        <w:rPr>
          <w:rFonts w:ascii="Times New Roman" w:hAnsi="Times New Roman" w:cs="Times New Roman"/>
          <w:b/>
          <w:sz w:val="28"/>
          <w:szCs w:val="28"/>
        </w:rPr>
        <w:t xml:space="preserve"> района Новосибирской области 2019 год и плановый период 2020 и 2021 годов</w:t>
      </w:r>
    </w:p>
    <w:p w:rsidR="00492FFC" w:rsidRPr="00296CE4" w:rsidRDefault="00492FFC" w:rsidP="00492FFC">
      <w:pPr>
        <w:pStyle w:val="a3"/>
        <w:jc w:val="center"/>
        <w:rPr>
          <w:rFonts w:ascii="Times New Roman" w:hAnsi="Times New Roman" w:cs="Times New Roman"/>
          <w:sz w:val="28"/>
          <w:szCs w:val="28"/>
        </w:rPr>
      </w:pPr>
    </w:p>
    <w:p w:rsidR="00492FFC" w:rsidRDefault="00492FFC" w:rsidP="00492FFC">
      <w:pPr>
        <w:pStyle w:val="a3"/>
        <w:jc w:val="center"/>
        <w:rPr>
          <w:rFonts w:ascii="Times New Roman" w:hAnsi="Times New Roman" w:cs="Times New Roman"/>
          <w:sz w:val="28"/>
          <w:szCs w:val="28"/>
        </w:rPr>
      </w:pPr>
      <w:r w:rsidRPr="00296CE4">
        <w:rPr>
          <w:rFonts w:ascii="Times New Roman" w:hAnsi="Times New Roman" w:cs="Times New Roman"/>
          <w:sz w:val="28"/>
          <w:szCs w:val="28"/>
          <w:lang w:val="en-US"/>
        </w:rPr>
        <w:t>I</w:t>
      </w:r>
      <w:r w:rsidRPr="00296CE4">
        <w:rPr>
          <w:rFonts w:ascii="Times New Roman" w:hAnsi="Times New Roman" w:cs="Times New Roman"/>
          <w:sz w:val="28"/>
          <w:szCs w:val="28"/>
        </w:rPr>
        <w:t>.</w:t>
      </w:r>
      <w:r w:rsidRPr="00296CE4">
        <w:rPr>
          <w:rFonts w:ascii="Times New Roman" w:hAnsi="Times New Roman" w:cs="Times New Roman"/>
          <w:sz w:val="28"/>
          <w:szCs w:val="28"/>
          <w:lang w:val="en-US"/>
        </w:rPr>
        <w:t> </w:t>
      </w:r>
      <w:r w:rsidRPr="00296CE4">
        <w:rPr>
          <w:rFonts w:ascii="Times New Roman" w:hAnsi="Times New Roman" w:cs="Times New Roman"/>
          <w:sz w:val="28"/>
          <w:szCs w:val="28"/>
        </w:rPr>
        <w:t>Общие положения</w:t>
      </w:r>
    </w:p>
    <w:p w:rsidR="00492FFC" w:rsidRPr="00296CE4" w:rsidRDefault="00492FFC" w:rsidP="00492FFC">
      <w:pPr>
        <w:pStyle w:val="a3"/>
        <w:jc w:val="center"/>
        <w:rPr>
          <w:rFonts w:ascii="Times New Roman" w:hAnsi="Times New Roman" w:cs="Times New Roman"/>
          <w:sz w:val="28"/>
          <w:szCs w:val="28"/>
        </w:rPr>
      </w:pP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proofErr w:type="gramStart"/>
      <w:r w:rsidRPr="00296CE4">
        <w:rPr>
          <w:rFonts w:ascii="Times New Roman" w:hAnsi="Times New Roman" w:cs="Times New Roman"/>
          <w:sz w:val="28"/>
          <w:szCs w:val="28"/>
        </w:rPr>
        <w:t xml:space="preserve">Основные направления бюджетной и налоговой политики </w:t>
      </w:r>
      <w:proofErr w:type="spellStart"/>
      <w:r w:rsidRPr="00296CE4">
        <w:rPr>
          <w:rFonts w:ascii="Times New Roman" w:hAnsi="Times New Roman" w:cs="Times New Roman"/>
          <w:sz w:val="28"/>
          <w:szCs w:val="28"/>
        </w:rPr>
        <w:t>Вараксинского</w:t>
      </w:r>
      <w:proofErr w:type="spellEnd"/>
      <w:r w:rsidRPr="00296CE4">
        <w:rPr>
          <w:rFonts w:ascii="Times New Roman" w:hAnsi="Times New Roman" w:cs="Times New Roman"/>
          <w:sz w:val="28"/>
          <w:szCs w:val="28"/>
        </w:rPr>
        <w:t xml:space="preserve"> сельсовета </w:t>
      </w:r>
      <w:proofErr w:type="spellStart"/>
      <w:r w:rsidRPr="00296CE4">
        <w:rPr>
          <w:rFonts w:ascii="Times New Roman" w:hAnsi="Times New Roman" w:cs="Times New Roman"/>
          <w:sz w:val="28"/>
          <w:szCs w:val="28"/>
        </w:rPr>
        <w:t>Кыштовского</w:t>
      </w:r>
      <w:proofErr w:type="spellEnd"/>
      <w:r w:rsidRPr="00296CE4">
        <w:rPr>
          <w:rFonts w:ascii="Times New Roman" w:hAnsi="Times New Roman" w:cs="Times New Roman"/>
          <w:sz w:val="28"/>
          <w:szCs w:val="28"/>
        </w:rPr>
        <w:t xml:space="preserve"> района Новосибирской области на 2019 год и плановый период 2020 и 2021 годов (далее – Основные направления) разработаны в целях формирования задач бюджетной и налоговой политики на среднесрочный период, а также условий и подходов, принимаемых при составлении проекта бюджета </w:t>
      </w:r>
      <w:proofErr w:type="spellStart"/>
      <w:r w:rsidRPr="00296CE4">
        <w:rPr>
          <w:rFonts w:ascii="Times New Roman" w:hAnsi="Times New Roman" w:cs="Times New Roman"/>
          <w:sz w:val="28"/>
          <w:szCs w:val="28"/>
        </w:rPr>
        <w:t>Вараксинского</w:t>
      </w:r>
      <w:proofErr w:type="spellEnd"/>
      <w:r w:rsidRPr="00296CE4">
        <w:rPr>
          <w:rFonts w:ascii="Times New Roman" w:hAnsi="Times New Roman" w:cs="Times New Roman"/>
          <w:sz w:val="28"/>
          <w:szCs w:val="28"/>
        </w:rPr>
        <w:t xml:space="preserve">  сельсовета </w:t>
      </w:r>
      <w:proofErr w:type="spellStart"/>
      <w:r w:rsidRPr="00296CE4">
        <w:rPr>
          <w:rFonts w:ascii="Times New Roman" w:hAnsi="Times New Roman" w:cs="Times New Roman"/>
          <w:sz w:val="28"/>
          <w:szCs w:val="28"/>
        </w:rPr>
        <w:t>Кыштовского</w:t>
      </w:r>
      <w:proofErr w:type="spellEnd"/>
      <w:r w:rsidRPr="00296CE4">
        <w:rPr>
          <w:rFonts w:ascii="Times New Roman" w:hAnsi="Times New Roman" w:cs="Times New Roman"/>
          <w:sz w:val="28"/>
          <w:szCs w:val="28"/>
        </w:rPr>
        <w:t xml:space="preserve"> района Новосибирской области на 2019 год и плановый период 2020</w:t>
      </w:r>
      <w:proofErr w:type="gramEnd"/>
      <w:r w:rsidRPr="00296CE4">
        <w:rPr>
          <w:rFonts w:ascii="Times New Roman" w:hAnsi="Times New Roman" w:cs="Times New Roman"/>
          <w:sz w:val="28"/>
          <w:szCs w:val="28"/>
        </w:rPr>
        <w:t xml:space="preserve"> и 2021 годов (далее - бюджет поселения). </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proofErr w:type="gramStart"/>
      <w:r w:rsidRPr="00296CE4">
        <w:rPr>
          <w:rFonts w:ascii="Times New Roman" w:hAnsi="Times New Roman" w:cs="Times New Roman"/>
          <w:sz w:val="28"/>
          <w:szCs w:val="28"/>
        </w:rPr>
        <w:t>При подготовке Основных направлений были учтены положения Указа Президента Российской Федерации от 7 мая 2018 года № 204 «О национальных целях и стратегических задачах развития Российской Федерации на период до 2024 года», Послания Президента Российской Федерации Федеральному Собранию от 1 марта 2018 года, а также поручений Президента Российской Федерации и Председателя Правительства Российской Федерации, основные параметры прогноза социально-экономического развития Новосибирской области</w:t>
      </w:r>
      <w:proofErr w:type="gramEnd"/>
      <w:r w:rsidRPr="00296CE4">
        <w:rPr>
          <w:rFonts w:ascii="Times New Roman" w:hAnsi="Times New Roman" w:cs="Times New Roman"/>
          <w:sz w:val="28"/>
          <w:szCs w:val="28"/>
        </w:rPr>
        <w:t xml:space="preserve"> </w:t>
      </w:r>
      <w:proofErr w:type="gramStart"/>
      <w:r w:rsidRPr="00296CE4">
        <w:rPr>
          <w:rFonts w:ascii="Times New Roman" w:hAnsi="Times New Roman" w:cs="Times New Roman"/>
          <w:sz w:val="28"/>
          <w:szCs w:val="28"/>
        </w:rPr>
        <w:t xml:space="preserve">на 2019 год и плановый период 2020 и 2021 годов и приоритеты социально-экономического развития Новосибирской области на 2019 год и плановый период 2020 и 2021 годов, основные параметры прогноза социально-экономического развития </w:t>
      </w:r>
      <w:proofErr w:type="spellStart"/>
      <w:r w:rsidRPr="00296CE4">
        <w:rPr>
          <w:rFonts w:ascii="Times New Roman" w:hAnsi="Times New Roman" w:cs="Times New Roman"/>
          <w:sz w:val="28"/>
          <w:szCs w:val="28"/>
        </w:rPr>
        <w:t>Вараксинского</w:t>
      </w:r>
      <w:proofErr w:type="spellEnd"/>
      <w:r w:rsidRPr="00296CE4">
        <w:rPr>
          <w:rFonts w:ascii="Times New Roman" w:hAnsi="Times New Roman" w:cs="Times New Roman"/>
          <w:sz w:val="28"/>
          <w:szCs w:val="28"/>
        </w:rPr>
        <w:t xml:space="preserve"> сельсовета </w:t>
      </w:r>
      <w:proofErr w:type="spellStart"/>
      <w:r w:rsidRPr="00296CE4">
        <w:rPr>
          <w:rFonts w:ascii="Times New Roman" w:hAnsi="Times New Roman" w:cs="Times New Roman"/>
          <w:sz w:val="28"/>
          <w:szCs w:val="28"/>
        </w:rPr>
        <w:t>Кыштовского</w:t>
      </w:r>
      <w:proofErr w:type="spellEnd"/>
      <w:r w:rsidRPr="00296CE4">
        <w:rPr>
          <w:rFonts w:ascii="Times New Roman" w:hAnsi="Times New Roman" w:cs="Times New Roman"/>
          <w:sz w:val="28"/>
          <w:szCs w:val="28"/>
        </w:rPr>
        <w:t xml:space="preserve"> района Новосибирской области на 2019 год и плановый период 2020 и 2021 годов, приоритеты социально-экономического развития </w:t>
      </w:r>
      <w:proofErr w:type="spellStart"/>
      <w:r w:rsidRPr="00296CE4">
        <w:rPr>
          <w:rFonts w:ascii="Times New Roman" w:hAnsi="Times New Roman" w:cs="Times New Roman"/>
          <w:sz w:val="28"/>
          <w:szCs w:val="28"/>
        </w:rPr>
        <w:t>Вараксинского</w:t>
      </w:r>
      <w:proofErr w:type="spellEnd"/>
      <w:r w:rsidRPr="00296CE4">
        <w:rPr>
          <w:rFonts w:ascii="Times New Roman" w:hAnsi="Times New Roman" w:cs="Times New Roman"/>
          <w:sz w:val="28"/>
          <w:szCs w:val="28"/>
        </w:rPr>
        <w:t xml:space="preserve"> сельсовета </w:t>
      </w:r>
      <w:proofErr w:type="spellStart"/>
      <w:r w:rsidRPr="00296CE4">
        <w:rPr>
          <w:rFonts w:ascii="Times New Roman" w:hAnsi="Times New Roman" w:cs="Times New Roman"/>
          <w:sz w:val="28"/>
          <w:szCs w:val="28"/>
        </w:rPr>
        <w:t>Кыштовского</w:t>
      </w:r>
      <w:proofErr w:type="spellEnd"/>
      <w:r w:rsidRPr="00296CE4">
        <w:rPr>
          <w:rFonts w:ascii="Times New Roman" w:hAnsi="Times New Roman" w:cs="Times New Roman"/>
          <w:sz w:val="28"/>
          <w:szCs w:val="28"/>
        </w:rPr>
        <w:t xml:space="preserve"> района Новосибирской области на 2019 год и</w:t>
      </w:r>
      <w:proofErr w:type="gramEnd"/>
      <w:r w:rsidRPr="00296CE4">
        <w:rPr>
          <w:rFonts w:ascii="Times New Roman" w:hAnsi="Times New Roman" w:cs="Times New Roman"/>
          <w:sz w:val="28"/>
          <w:szCs w:val="28"/>
        </w:rPr>
        <w:t xml:space="preserve"> плановый период 2020 и 2021 годов.</w:t>
      </w:r>
    </w:p>
    <w:p w:rsidR="00492FFC" w:rsidRPr="00296CE4" w:rsidRDefault="00492FFC" w:rsidP="00492FFC">
      <w:pPr>
        <w:pStyle w:val="a3"/>
        <w:rPr>
          <w:rFonts w:ascii="Times New Roman" w:hAnsi="Times New Roman" w:cs="Times New Roman"/>
          <w:sz w:val="28"/>
          <w:szCs w:val="28"/>
        </w:rPr>
      </w:pPr>
    </w:p>
    <w:p w:rsidR="00492FFC" w:rsidRPr="00296CE4" w:rsidRDefault="00492FFC" w:rsidP="00492FFC">
      <w:pPr>
        <w:pStyle w:val="a3"/>
        <w:rPr>
          <w:rFonts w:ascii="Times New Roman" w:hAnsi="Times New Roman" w:cs="Times New Roman"/>
          <w:sz w:val="28"/>
          <w:szCs w:val="28"/>
        </w:rPr>
      </w:pPr>
    </w:p>
    <w:p w:rsidR="00492FFC" w:rsidRPr="00296CE4" w:rsidRDefault="00492FFC" w:rsidP="00492FFC">
      <w:pPr>
        <w:pStyle w:val="a3"/>
        <w:jc w:val="center"/>
        <w:rPr>
          <w:rFonts w:ascii="Times New Roman" w:eastAsia="Calibri" w:hAnsi="Times New Roman" w:cs="Times New Roman"/>
          <w:bCs/>
          <w:kern w:val="32"/>
          <w:sz w:val="28"/>
          <w:szCs w:val="28"/>
        </w:rPr>
      </w:pPr>
      <w:r w:rsidRPr="00296CE4">
        <w:rPr>
          <w:rFonts w:ascii="Times New Roman" w:eastAsia="Calibri" w:hAnsi="Times New Roman" w:cs="Times New Roman"/>
          <w:bCs/>
          <w:kern w:val="32"/>
          <w:sz w:val="28"/>
          <w:szCs w:val="28"/>
          <w:lang w:val="en-US"/>
        </w:rPr>
        <w:t>II</w:t>
      </w:r>
      <w:r w:rsidRPr="00296CE4">
        <w:rPr>
          <w:rFonts w:ascii="Times New Roman" w:eastAsia="Calibri" w:hAnsi="Times New Roman" w:cs="Times New Roman"/>
          <w:bCs/>
          <w:kern w:val="32"/>
          <w:sz w:val="28"/>
          <w:szCs w:val="28"/>
        </w:rPr>
        <w:t>. Налоговая политика</w:t>
      </w:r>
    </w:p>
    <w:p w:rsidR="00492FFC" w:rsidRPr="00296CE4" w:rsidRDefault="00492FFC" w:rsidP="00492FFC">
      <w:pPr>
        <w:pStyle w:val="a3"/>
        <w:jc w:val="center"/>
        <w:rPr>
          <w:rFonts w:ascii="Times New Roman" w:hAnsi="Times New Roman" w:cs="Times New Roman"/>
          <w:sz w:val="28"/>
          <w:szCs w:val="28"/>
        </w:rPr>
      </w:pPr>
      <w:r w:rsidRPr="00296CE4">
        <w:rPr>
          <w:rFonts w:ascii="Times New Roman" w:hAnsi="Times New Roman" w:cs="Times New Roman"/>
          <w:sz w:val="28"/>
          <w:szCs w:val="28"/>
        </w:rPr>
        <w:t>Общие положения</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Основные направления налоговой политики </w:t>
      </w:r>
      <w:proofErr w:type="spellStart"/>
      <w:r w:rsidRPr="00296CE4">
        <w:rPr>
          <w:rFonts w:ascii="Times New Roman" w:hAnsi="Times New Roman" w:cs="Times New Roman"/>
          <w:sz w:val="28"/>
          <w:szCs w:val="28"/>
        </w:rPr>
        <w:t>Вараксинского</w:t>
      </w:r>
      <w:proofErr w:type="spellEnd"/>
      <w:r w:rsidRPr="00296CE4">
        <w:rPr>
          <w:rFonts w:ascii="Times New Roman" w:hAnsi="Times New Roman" w:cs="Times New Roman"/>
          <w:sz w:val="28"/>
          <w:szCs w:val="28"/>
        </w:rPr>
        <w:t xml:space="preserve"> сельсовета </w:t>
      </w:r>
      <w:proofErr w:type="spellStart"/>
      <w:r w:rsidRPr="00296CE4">
        <w:rPr>
          <w:rFonts w:ascii="Times New Roman" w:hAnsi="Times New Roman" w:cs="Times New Roman"/>
          <w:sz w:val="28"/>
          <w:szCs w:val="28"/>
        </w:rPr>
        <w:t>Кыштовского</w:t>
      </w:r>
      <w:proofErr w:type="spellEnd"/>
      <w:r w:rsidRPr="00296CE4">
        <w:rPr>
          <w:rFonts w:ascii="Times New Roman" w:hAnsi="Times New Roman" w:cs="Times New Roman"/>
          <w:sz w:val="28"/>
          <w:szCs w:val="28"/>
        </w:rPr>
        <w:t xml:space="preserve"> района Новосибирской области на 2019 год и плановый период 2020 и 2021 годов разработаны с целью подготовки проекта бюджета </w:t>
      </w:r>
      <w:r w:rsidRPr="00296CE4">
        <w:rPr>
          <w:rFonts w:ascii="Times New Roman" w:hAnsi="Times New Roman" w:cs="Times New Roman"/>
          <w:sz w:val="28"/>
          <w:szCs w:val="28"/>
        </w:rPr>
        <w:lastRenderedPageBreak/>
        <w:t xml:space="preserve">поселения на очередной финансовый год и плановый </w:t>
      </w:r>
      <w:proofErr w:type="gramStart"/>
      <w:r w:rsidRPr="00296CE4">
        <w:rPr>
          <w:rFonts w:ascii="Times New Roman" w:hAnsi="Times New Roman" w:cs="Times New Roman"/>
          <w:sz w:val="28"/>
          <w:szCs w:val="28"/>
        </w:rPr>
        <w:t>период</w:t>
      </w:r>
      <w:proofErr w:type="gramEnd"/>
      <w:r w:rsidRPr="00296CE4">
        <w:rPr>
          <w:rFonts w:ascii="Times New Roman" w:hAnsi="Times New Roman" w:cs="Times New Roman"/>
          <w:sz w:val="28"/>
          <w:szCs w:val="28"/>
        </w:rPr>
        <w:t xml:space="preserve"> исходя из задач, намеченных в послании Президента РФ Федеральному Собранию 1 марта 2018 года, с учетом сложившейся экономической ситуации, как Российской Федерации, Новосибирской области, так и в </w:t>
      </w:r>
      <w:proofErr w:type="spellStart"/>
      <w:r w:rsidRPr="00296CE4">
        <w:rPr>
          <w:rFonts w:ascii="Times New Roman" w:hAnsi="Times New Roman" w:cs="Times New Roman"/>
          <w:sz w:val="28"/>
          <w:szCs w:val="28"/>
        </w:rPr>
        <w:t>Вараксинском</w:t>
      </w:r>
      <w:proofErr w:type="spellEnd"/>
      <w:r w:rsidRPr="00296CE4">
        <w:rPr>
          <w:rFonts w:ascii="Times New Roman" w:hAnsi="Times New Roman" w:cs="Times New Roman"/>
          <w:sz w:val="28"/>
          <w:szCs w:val="28"/>
        </w:rPr>
        <w:t xml:space="preserve"> сельсовете </w:t>
      </w:r>
      <w:proofErr w:type="spellStart"/>
      <w:r w:rsidRPr="00296CE4">
        <w:rPr>
          <w:rFonts w:ascii="Times New Roman" w:hAnsi="Times New Roman" w:cs="Times New Roman"/>
          <w:sz w:val="28"/>
          <w:szCs w:val="28"/>
        </w:rPr>
        <w:t>Кыштовского</w:t>
      </w:r>
      <w:proofErr w:type="spellEnd"/>
      <w:r w:rsidRPr="00296CE4">
        <w:rPr>
          <w:rFonts w:ascii="Times New Roman" w:hAnsi="Times New Roman" w:cs="Times New Roman"/>
          <w:sz w:val="28"/>
          <w:szCs w:val="28"/>
        </w:rPr>
        <w:t xml:space="preserve"> района Новосибирской области, а также тенденций её развития.</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Основными целями налоговой политики является обеспечение устойчивости бюджетной системы, создание предсказуемой налоговой системы, направленной на стимулирование деловой активности, рост экономики и инвестиций, упорядочение системы существующих налоговых льгот путем отмены неэффективных льгот, и предоставления льгот, носящих адресный характер.</w:t>
      </w:r>
    </w:p>
    <w:p w:rsidR="00492FFC" w:rsidRDefault="00492FFC" w:rsidP="00492FFC">
      <w:pPr>
        <w:pStyle w:val="a3"/>
        <w:jc w:val="center"/>
        <w:rPr>
          <w:rFonts w:ascii="Times New Roman" w:hAnsi="Times New Roman" w:cs="Times New Roman"/>
          <w:sz w:val="28"/>
          <w:szCs w:val="28"/>
        </w:rPr>
      </w:pPr>
      <w:r w:rsidRPr="00296CE4">
        <w:rPr>
          <w:rFonts w:ascii="Times New Roman" w:hAnsi="Times New Roman" w:cs="Times New Roman"/>
          <w:sz w:val="28"/>
          <w:szCs w:val="28"/>
        </w:rPr>
        <w:t>Налоговая политика</w:t>
      </w:r>
    </w:p>
    <w:p w:rsidR="00492FFC" w:rsidRPr="00296CE4" w:rsidRDefault="00492FFC" w:rsidP="00492FFC">
      <w:pPr>
        <w:pStyle w:val="a3"/>
        <w:jc w:val="center"/>
        <w:rPr>
          <w:rFonts w:ascii="Times New Roman" w:hAnsi="Times New Roman" w:cs="Times New Roman"/>
          <w:sz w:val="28"/>
          <w:szCs w:val="28"/>
        </w:rPr>
      </w:pP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Для </w:t>
      </w:r>
      <w:proofErr w:type="spellStart"/>
      <w:r w:rsidRPr="00296CE4">
        <w:rPr>
          <w:rFonts w:ascii="Times New Roman" w:hAnsi="Times New Roman" w:cs="Times New Roman"/>
          <w:sz w:val="28"/>
          <w:szCs w:val="28"/>
        </w:rPr>
        <w:t>Вараксинского</w:t>
      </w:r>
      <w:proofErr w:type="spellEnd"/>
      <w:r w:rsidRPr="00296CE4">
        <w:rPr>
          <w:rFonts w:ascii="Times New Roman" w:hAnsi="Times New Roman" w:cs="Times New Roman"/>
          <w:sz w:val="28"/>
          <w:szCs w:val="28"/>
        </w:rPr>
        <w:t xml:space="preserve"> сельсовета </w:t>
      </w:r>
      <w:proofErr w:type="spellStart"/>
      <w:r w:rsidRPr="00296CE4">
        <w:rPr>
          <w:rFonts w:ascii="Times New Roman" w:hAnsi="Times New Roman" w:cs="Times New Roman"/>
          <w:sz w:val="28"/>
          <w:szCs w:val="28"/>
        </w:rPr>
        <w:t>Кыштовского</w:t>
      </w:r>
      <w:proofErr w:type="spellEnd"/>
      <w:r w:rsidRPr="00296CE4">
        <w:rPr>
          <w:rFonts w:ascii="Times New Roman" w:hAnsi="Times New Roman" w:cs="Times New Roman"/>
          <w:sz w:val="28"/>
          <w:szCs w:val="28"/>
        </w:rPr>
        <w:t xml:space="preserve"> района Новосибирской области (далее - муниципальное образование) 2017 год ознаменовался завершением процесса адаптации экономики к изменившимся внешним условиям, сложившимся под влиянием политической ситуации в </w:t>
      </w:r>
      <w:r w:rsidRPr="00296CE4">
        <w:rPr>
          <w:rFonts w:ascii="Times New Roman" w:hAnsi="Times New Roman" w:cs="Times New Roman"/>
          <w:color w:val="000000" w:themeColor="text1"/>
          <w:sz w:val="28"/>
          <w:szCs w:val="28"/>
        </w:rPr>
        <w:t>мире. В</w:t>
      </w:r>
      <w:r w:rsidRPr="00296CE4">
        <w:rPr>
          <w:rFonts w:ascii="Times New Roman" w:hAnsi="Times New Roman" w:cs="Times New Roman"/>
          <w:color w:val="FF0000"/>
          <w:sz w:val="28"/>
          <w:szCs w:val="28"/>
        </w:rPr>
        <w:t xml:space="preserve"> </w:t>
      </w:r>
      <w:r w:rsidRPr="00296CE4">
        <w:rPr>
          <w:rFonts w:ascii="Times New Roman" w:hAnsi="Times New Roman" w:cs="Times New Roman"/>
          <w:color w:val="000000" w:themeColor="text1"/>
          <w:sz w:val="28"/>
          <w:szCs w:val="28"/>
        </w:rPr>
        <w:t>муниципальном образовании наблюдается процесс экономического восстановления после кризиса, сложившегося в результате сложной внешнеэкономической ситуации. Произошло изменение тренда – двухлетний период спада сменился ростом.</w:t>
      </w:r>
      <w:r w:rsidRPr="00296CE4">
        <w:rPr>
          <w:rFonts w:ascii="Times New Roman" w:hAnsi="Times New Roman" w:cs="Times New Roman"/>
          <w:sz w:val="28"/>
          <w:szCs w:val="28"/>
        </w:rPr>
        <w:t xml:space="preserve">  </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На базе замедления инфляции и повышения деловой активности наблюдается рост трудовых доходов населения. </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Обеспечение устойчивости социально-экономического развития поселения  и сбалансированности местного бюджета остается приоритетной целью в трехлетней перспективе. Ее достижению будет способствовать решение ряда задач в следующих направлениях:</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1. Увеличение налоговой базы и оптимизация налоговых льгот.</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2. Повышение собираемости налогов и снижение уровня недоимки.</w:t>
      </w:r>
    </w:p>
    <w:p w:rsidR="00492FFC" w:rsidRPr="00296CE4" w:rsidRDefault="00492FFC" w:rsidP="00492FFC">
      <w:pPr>
        <w:pStyle w:val="a3"/>
        <w:rPr>
          <w:rFonts w:ascii="Times New Roman" w:hAnsi="Times New Roman" w:cs="Times New Roman"/>
          <w:sz w:val="28"/>
          <w:szCs w:val="28"/>
        </w:rPr>
      </w:pPr>
      <w:r w:rsidRPr="00296CE4">
        <w:rPr>
          <w:rFonts w:ascii="Times New Roman" w:hAnsi="Times New Roman" w:cs="Times New Roman"/>
          <w:sz w:val="28"/>
          <w:szCs w:val="28"/>
        </w:rPr>
        <w:t xml:space="preserve">Администрацией будет продолжено взаимодействие с налогоплательщиками, направленное на соблюдение налоговой дисциплины и предупреждение уклонения от уплаты платежей в бюджетную систему Российской Федерации. </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Для своевременного исполнения физическими лицами обязанностей по уплате имущественных налогов традиционно будет проведена широкая информационная кампания по информированию граждан о сроках уплаты имущественных налогов.</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Учитывая, что на сегодняшний день имущественные налоги физических лиц составляют весомую долю в структуре налоговой задолженности, возрастает необходимость применения новых способов работы с указанной категорией налогоплательщиков. К таковым относится внедрение механизма взаимодействия работодателей с сотрудниками организаций, имеющими налоговые обязательства по имущественным налогам, в рамках которого продолжатся мероприятия по предотвращению образования недоимки, а </w:t>
      </w:r>
      <w:r w:rsidRPr="00296CE4">
        <w:rPr>
          <w:rFonts w:ascii="Times New Roman" w:hAnsi="Times New Roman" w:cs="Times New Roman"/>
          <w:sz w:val="28"/>
          <w:szCs w:val="28"/>
        </w:rPr>
        <w:lastRenderedPageBreak/>
        <w:t>также погашению уже имеющейся задолженности у учреждений бюджетной сферы.</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В целях оптимизации процесса исполнения налоговых обязательств физическими лицами на территории поселения  администрацией муниципального образования совместно с УФНС России по Новосибирской области  будет продолжена работа по проведению мероприятий по регистрации личных кабинетов работников бюджетной сферы на порталах </w:t>
      </w:r>
      <w:proofErr w:type="spellStart"/>
      <w:r w:rsidRPr="00296CE4">
        <w:rPr>
          <w:rFonts w:ascii="Times New Roman" w:hAnsi="Times New Roman" w:cs="Times New Roman"/>
          <w:sz w:val="28"/>
          <w:szCs w:val="28"/>
        </w:rPr>
        <w:t>gosuslugi.ru</w:t>
      </w:r>
      <w:proofErr w:type="spellEnd"/>
      <w:r w:rsidRPr="00296CE4">
        <w:rPr>
          <w:rFonts w:ascii="Times New Roman" w:hAnsi="Times New Roman" w:cs="Times New Roman"/>
          <w:sz w:val="28"/>
          <w:szCs w:val="28"/>
        </w:rPr>
        <w:t xml:space="preserve">, сайте </w:t>
      </w:r>
      <w:proofErr w:type="spellStart"/>
      <w:r w:rsidRPr="00296CE4">
        <w:rPr>
          <w:rFonts w:ascii="Times New Roman" w:hAnsi="Times New Roman" w:cs="Times New Roman"/>
          <w:sz w:val="28"/>
          <w:szCs w:val="28"/>
        </w:rPr>
        <w:t>www.nalog.ru</w:t>
      </w:r>
      <w:proofErr w:type="spellEnd"/>
      <w:r w:rsidRPr="00296CE4">
        <w:rPr>
          <w:rFonts w:ascii="Times New Roman" w:hAnsi="Times New Roman" w:cs="Times New Roman"/>
          <w:sz w:val="28"/>
          <w:szCs w:val="28"/>
        </w:rPr>
        <w:t xml:space="preserve"> в информационно - телекоммуникационной сети «Интернет». Популяризация указанных сервисов влечет за собой сокращение транзакционных издержек и упрощение процедуры уплаты налогов.</w:t>
      </w:r>
    </w:p>
    <w:p w:rsidR="00492FFC" w:rsidRPr="00296CE4" w:rsidRDefault="00492FFC" w:rsidP="00492FFC">
      <w:pPr>
        <w:pStyle w:val="a3"/>
        <w:rPr>
          <w:rFonts w:ascii="Times New Roman" w:eastAsia="Calibri" w:hAnsi="Times New Roman" w:cs="Times New Roman"/>
          <w:bCs/>
          <w:kern w:val="32"/>
          <w:sz w:val="28"/>
          <w:szCs w:val="28"/>
        </w:rPr>
      </w:pPr>
    </w:p>
    <w:p w:rsidR="00492FFC" w:rsidRPr="00296CE4" w:rsidRDefault="00492FFC" w:rsidP="00492FFC">
      <w:pPr>
        <w:pStyle w:val="a3"/>
        <w:jc w:val="center"/>
        <w:rPr>
          <w:rFonts w:ascii="Times New Roman" w:eastAsia="Calibri" w:hAnsi="Times New Roman" w:cs="Times New Roman"/>
          <w:bCs/>
          <w:kern w:val="32"/>
          <w:sz w:val="28"/>
          <w:szCs w:val="28"/>
        </w:rPr>
      </w:pPr>
      <w:r w:rsidRPr="00296CE4">
        <w:rPr>
          <w:rFonts w:ascii="Times New Roman" w:eastAsia="Calibri" w:hAnsi="Times New Roman" w:cs="Times New Roman"/>
          <w:bCs/>
          <w:kern w:val="32"/>
          <w:sz w:val="28"/>
          <w:szCs w:val="28"/>
          <w:lang w:val="en-US"/>
        </w:rPr>
        <w:t>III</w:t>
      </w:r>
      <w:r w:rsidRPr="00296CE4">
        <w:rPr>
          <w:rFonts w:ascii="Times New Roman" w:eastAsia="Calibri" w:hAnsi="Times New Roman" w:cs="Times New Roman"/>
          <w:bCs/>
          <w:kern w:val="32"/>
          <w:sz w:val="28"/>
          <w:szCs w:val="28"/>
        </w:rPr>
        <w:t>. Бюджетная политика</w:t>
      </w:r>
    </w:p>
    <w:p w:rsidR="00492FFC" w:rsidRPr="00296CE4" w:rsidRDefault="00492FFC" w:rsidP="00492FFC">
      <w:pPr>
        <w:pStyle w:val="a3"/>
        <w:jc w:val="center"/>
        <w:rPr>
          <w:rFonts w:ascii="Times New Roman" w:hAnsi="Times New Roman" w:cs="Times New Roman"/>
          <w:sz w:val="28"/>
          <w:szCs w:val="28"/>
        </w:rPr>
      </w:pPr>
    </w:p>
    <w:p w:rsidR="00492FFC" w:rsidRPr="00296CE4" w:rsidRDefault="00492FFC" w:rsidP="00492FFC">
      <w:pPr>
        <w:pStyle w:val="a3"/>
        <w:jc w:val="center"/>
        <w:rPr>
          <w:rFonts w:ascii="Times New Roman" w:hAnsi="Times New Roman" w:cs="Times New Roman"/>
          <w:sz w:val="28"/>
          <w:szCs w:val="28"/>
        </w:rPr>
      </w:pPr>
      <w:r w:rsidRPr="00296CE4">
        <w:rPr>
          <w:rFonts w:ascii="Times New Roman" w:hAnsi="Times New Roman" w:cs="Times New Roman"/>
          <w:sz w:val="28"/>
          <w:szCs w:val="28"/>
        </w:rPr>
        <w:t>Итоги реализации бюджетной политики в 2017-2018 годах</w:t>
      </w:r>
    </w:p>
    <w:p w:rsidR="00492FFC" w:rsidRPr="00296CE4" w:rsidRDefault="00492FFC" w:rsidP="00492FFC">
      <w:pPr>
        <w:pStyle w:val="a3"/>
        <w:rPr>
          <w:rFonts w:ascii="Times New Roman" w:hAnsi="Times New Roman" w:cs="Times New Roman"/>
          <w:sz w:val="28"/>
          <w:szCs w:val="28"/>
        </w:rPr>
      </w:pP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Состояние муниципальных финансов муниципального образования начала 2018 года характеризовалось умеренным уровнем обеспеченности собственными доходами. Положительная динамика поступления собственных доходов позволила обеспечить исполнение приоритетных бюджетных обязательств и исключить просроченную кредиторскую задолженность. </w:t>
      </w:r>
    </w:p>
    <w:p w:rsidR="00492FFC"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Выбранный курс </w:t>
      </w:r>
      <w:proofErr w:type="spellStart"/>
      <w:r w:rsidRPr="00296CE4">
        <w:rPr>
          <w:rFonts w:ascii="Times New Roman" w:hAnsi="Times New Roman" w:cs="Times New Roman"/>
          <w:sz w:val="28"/>
          <w:szCs w:val="28"/>
        </w:rPr>
        <w:t>приоритизации</w:t>
      </w:r>
      <w:proofErr w:type="spellEnd"/>
      <w:r w:rsidRPr="00296CE4">
        <w:rPr>
          <w:rFonts w:ascii="Times New Roman" w:hAnsi="Times New Roman" w:cs="Times New Roman"/>
          <w:sz w:val="28"/>
          <w:szCs w:val="28"/>
        </w:rPr>
        <w:t xml:space="preserve"> расходов подтвердил свою состоятельность, что позволило наряду с ежегодно увеличивающейся долей этих расходов, ритмично выполнять ключевые социальные обязательства.</w:t>
      </w:r>
      <w:r>
        <w:rPr>
          <w:rFonts w:ascii="Times New Roman" w:hAnsi="Times New Roman" w:cs="Times New Roman"/>
          <w:sz w:val="28"/>
          <w:szCs w:val="28"/>
        </w:rPr>
        <w:t xml:space="preserve"> </w:t>
      </w:r>
    </w:p>
    <w:p w:rsidR="00492FFC" w:rsidRPr="00296CE4" w:rsidRDefault="00492FFC" w:rsidP="00492FFC">
      <w:pPr>
        <w:pStyle w:val="a3"/>
        <w:rPr>
          <w:rFonts w:ascii="Times New Roman" w:hAnsi="Times New Roman" w:cs="Times New Roman"/>
          <w:sz w:val="28"/>
          <w:szCs w:val="28"/>
        </w:rPr>
      </w:pP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Сбалансированное исполнение бюджета удалось обеспечить не только за счет четкой </w:t>
      </w:r>
      <w:proofErr w:type="spellStart"/>
      <w:r w:rsidRPr="00296CE4">
        <w:rPr>
          <w:rFonts w:ascii="Times New Roman" w:hAnsi="Times New Roman" w:cs="Times New Roman"/>
          <w:sz w:val="28"/>
          <w:szCs w:val="28"/>
        </w:rPr>
        <w:t>приоритизации</w:t>
      </w:r>
      <w:proofErr w:type="spellEnd"/>
      <w:r w:rsidRPr="00296CE4">
        <w:rPr>
          <w:rFonts w:ascii="Times New Roman" w:hAnsi="Times New Roman" w:cs="Times New Roman"/>
          <w:sz w:val="28"/>
          <w:szCs w:val="28"/>
        </w:rPr>
        <w:t xml:space="preserve"> расходов, но и в целом проводимой бюджетной политикой, так:</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 реализована индексация на 4 % фондов оплаты труда работников бюджетной сферы, не связанных с «майскими» Указами Президента Российской Федерации. С 1.05.2018 года на территории Российской Федерации действует новый минимальный </w:t>
      </w:r>
      <w:proofErr w:type="gramStart"/>
      <w:r w:rsidRPr="00296CE4">
        <w:rPr>
          <w:rFonts w:ascii="Times New Roman" w:hAnsi="Times New Roman" w:cs="Times New Roman"/>
          <w:sz w:val="28"/>
          <w:szCs w:val="28"/>
        </w:rPr>
        <w:t>размер оплаты труда</w:t>
      </w:r>
      <w:proofErr w:type="gramEnd"/>
      <w:r w:rsidRPr="00296CE4">
        <w:rPr>
          <w:rFonts w:ascii="Times New Roman" w:hAnsi="Times New Roman" w:cs="Times New Roman"/>
          <w:sz w:val="28"/>
          <w:szCs w:val="28"/>
        </w:rPr>
        <w:t>, приравненный к прожиточному минимуму трудоспособного населения за 2 квартал предыдущего года. Для Новосибирской области минимальная заработная плата увеличилась с 9 030 рублей до 13 953,75 рубля;</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-в части расходов на содержание и обеспечение деятельности органов местного самоуправления соблюдены ограничения, установленные на областном уровне в части норматива формирования расходов на содержание органов местного самоуправления;</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w:t>
      </w:r>
      <w:proofErr w:type="gramStart"/>
      <w:r w:rsidRPr="00296CE4">
        <w:rPr>
          <w:rFonts w:ascii="Times New Roman" w:hAnsi="Times New Roman" w:cs="Times New Roman"/>
          <w:sz w:val="28"/>
          <w:szCs w:val="28"/>
        </w:rPr>
        <w:t>в рамках повышения финансовой самостоятельности органов местного самоуправления на областном уровне решена задача по предоставлению правовых оснований эффективно работающим над увеличением доходной базы муниципальным образованиям оптимального формирования расходов на содержание</w:t>
      </w:r>
      <w:proofErr w:type="gramEnd"/>
      <w:r w:rsidRPr="00296CE4">
        <w:rPr>
          <w:rFonts w:ascii="Times New Roman" w:hAnsi="Times New Roman" w:cs="Times New Roman"/>
          <w:sz w:val="28"/>
          <w:szCs w:val="28"/>
        </w:rPr>
        <w:t xml:space="preserve"> и обеспечение деятельности органов местного </w:t>
      </w:r>
      <w:r w:rsidRPr="00296CE4">
        <w:rPr>
          <w:rFonts w:ascii="Times New Roman" w:hAnsi="Times New Roman" w:cs="Times New Roman"/>
          <w:sz w:val="28"/>
          <w:szCs w:val="28"/>
        </w:rPr>
        <w:lastRenderedPageBreak/>
        <w:t>самоуправления, в том числе повышения оплаты труда муниципальным служащим;</w:t>
      </w:r>
    </w:p>
    <w:p w:rsidR="00492FFC" w:rsidRPr="00296CE4" w:rsidRDefault="00492FFC" w:rsidP="00492FFC">
      <w:pPr>
        <w:pStyle w:val="a3"/>
        <w:rPr>
          <w:rFonts w:ascii="Times New Roman" w:hAnsi="Times New Roman" w:cs="Times New Roman"/>
          <w:sz w:val="28"/>
          <w:szCs w:val="28"/>
        </w:rPr>
      </w:pPr>
      <w:r w:rsidRPr="00296CE4">
        <w:rPr>
          <w:rFonts w:ascii="Times New Roman" w:hAnsi="Times New Roman" w:cs="Times New Roman"/>
          <w:sz w:val="28"/>
          <w:szCs w:val="28"/>
        </w:rPr>
        <w:t xml:space="preserve"> </w:t>
      </w:r>
    </w:p>
    <w:p w:rsidR="00492FFC" w:rsidRPr="00296CE4" w:rsidRDefault="00492FFC" w:rsidP="00492FFC">
      <w:pPr>
        <w:pStyle w:val="a3"/>
        <w:rPr>
          <w:rFonts w:ascii="Times New Roman" w:hAnsi="Times New Roman" w:cs="Times New Roman"/>
          <w:sz w:val="28"/>
          <w:szCs w:val="28"/>
        </w:rPr>
      </w:pPr>
    </w:p>
    <w:p w:rsidR="00492FFC" w:rsidRPr="00296CE4" w:rsidRDefault="00492FFC" w:rsidP="00492FFC">
      <w:pPr>
        <w:pStyle w:val="a3"/>
        <w:rPr>
          <w:rFonts w:ascii="Times New Roman" w:hAnsi="Times New Roman" w:cs="Times New Roman"/>
          <w:sz w:val="28"/>
          <w:szCs w:val="28"/>
        </w:rPr>
      </w:pPr>
    </w:p>
    <w:p w:rsidR="00492FFC" w:rsidRPr="00296CE4" w:rsidRDefault="00492FFC" w:rsidP="00492FFC">
      <w:pPr>
        <w:pStyle w:val="a3"/>
        <w:jc w:val="center"/>
        <w:rPr>
          <w:rFonts w:ascii="Times New Roman" w:hAnsi="Times New Roman" w:cs="Times New Roman"/>
          <w:sz w:val="28"/>
          <w:szCs w:val="28"/>
        </w:rPr>
      </w:pPr>
      <w:r w:rsidRPr="00296CE4">
        <w:rPr>
          <w:rFonts w:ascii="Times New Roman" w:hAnsi="Times New Roman" w:cs="Times New Roman"/>
          <w:sz w:val="28"/>
          <w:szCs w:val="28"/>
        </w:rPr>
        <w:t>Условия и принципы, определяющие основные направления бюджетной политики</w:t>
      </w:r>
    </w:p>
    <w:p w:rsidR="00492FFC" w:rsidRPr="00296CE4" w:rsidRDefault="00492FFC" w:rsidP="00492FFC">
      <w:pPr>
        <w:pStyle w:val="a3"/>
        <w:jc w:val="center"/>
        <w:rPr>
          <w:rFonts w:ascii="Times New Roman" w:hAnsi="Times New Roman" w:cs="Times New Roman"/>
          <w:sz w:val="28"/>
          <w:szCs w:val="28"/>
        </w:rPr>
      </w:pPr>
      <w:r w:rsidRPr="00296CE4">
        <w:rPr>
          <w:rFonts w:ascii="Times New Roman" w:hAnsi="Times New Roman" w:cs="Times New Roman"/>
          <w:sz w:val="28"/>
          <w:szCs w:val="28"/>
        </w:rPr>
        <w:t>на 2019-2021 годы</w:t>
      </w:r>
    </w:p>
    <w:p w:rsidR="00492FFC" w:rsidRPr="00296CE4" w:rsidRDefault="00492FFC" w:rsidP="00492FFC">
      <w:pPr>
        <w:pStyle w:val="a3"/>
        <w:rPr>
          <w:rFonts w:ascii="Times New Roman" w:hAnsi="Times New Roman" w:cs="Times New Roman"/>
          <w:sz w:val="28"/>
          <w:szCs w:val="28"/>
        </w:rPr>
      </w:pPr>
    </w:p>
    <w:p w:rsidR="00492FFC"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Формирование прогноза налоговых и неналоговых доходов бюджета поселения будет основано на консервативном варианте прогноза социально-экономического развития. Данный подход обеспечит надёжность и уверенность бюджетного планирования на среднесрочный период в условиях тренда </w:t>
      </w:r>
      <w:proofErr w:type="spellStart"/>
      <w:r w:rsidRPr="00296CE4">
        <w:rPr>
          <w:rFonts w:ascii="Times New Roman" w:hAnsi="Times New Roman" w:cs="Times New Roman"/>
          <w:sz w:val="28"/>
          <w:szCs w:val="28"/>
        </w:rPr>
        <w:t>бездефицитности</w:t>
      </w:r>
      <w:proofErr w:type="spellEnd"/>
      <w:r w:rsidRPr="00296CE4">
        <w:rPr>
          <w:rFonts w:ascii="Times New Roman" w:hAnsi="Times New Roman" w:cs="Times New Roman"/>
          <w:sz w:val="28"/>
          <w:szCs w:val="28"/>
        </w:rPr>
        <w:t xml:space="preserve"> бюджета и ограничений по приросту муниципального долга, а также позволит минимизировать риски разбалансированности в процессе исполнения бюджета поселения.</w:t>
      </w:r>
    </w:p>
    <w:p w:rsidR="00492FFC" w:rsidRPr="00296CE4" w:rsidRDefault="00492FFC" w:rsidP="00492FFC">
      <w:pPr>
        <w:pStyle w:val="a3"/>
        <w:jc w:val="center"/>
        <w:rPr>
          <w:rFonts w:ascii="Times New Roman" w:hAnsi="Times New Roman" w:cs="Times New Roman"/>
          <w:sz w:val="28"/>
          <w:szCs w:val="28"/>
        </w:rPr>
      </w:pPr>
    </w:p>
    <w:p w:rsidR="00492FFC" w:rsidRPr="00296CE4" w:rsidRDefault="00492FFC" w:rsidP="00492FFC">
      <w:pPr>
        <w:pStyle w:val="a3"/>
        <w:jc w:val="center"/>
        <w:rPr>
          <w:rFonts w:ascii="Times New Roman" w:hAnsi="Times New Roman" w:cs="Times New Roman"/>
          <w:sz w:val="28"/>
          <w:szCs w:val="28"/>
        </w:rPr>
      </w:pPr>
      <w:r w:rsidRPr="00296CE4">
        <w:rPr>
          <w:rFonts w:ascii="Times New Roman" w:hAnsi="Times New Roman" w:cs="Times New Roman"/>
          <w:sz w:val="28"/>
          <w:szCs w:val="28"/>
        </w:rPr>
        <w:t>Основными принципами реализации бюджетной политики будут:</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1. Выполнение принятых социальных обязательств. Соблюдение данного принципа означает первоочередное финансирование расходов социальной направленности, в том числе носящих имущественный характер, выполнение задач, поставленных в майских указах Президента Российской Федерации.</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2. Реализация мероприятий по мобилизации доходных источников и оптимизации расходных обязательств, сконцентрировав их на ключевых социально-экономических направлениях во исполнение Указа Президента Российской Федерации от 7 мая 2018 года № 204 «О национальных целях и стратегических задачах развития Российской Федерации на период до 2024 года».</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3. Реализация Плана мероприятий по оздоровлению муниципальных финансов муниципального образования, включающего программу оптимизации расходов бюджета муниципального образования, мероприятия, направленные на рост доходов бюджета поселения и сокращение муниципального долга муниципального образования.</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4. Избирательность расходов капитального характера. Данный принцип является следствием ограниченности финансовых ресурсов, высвобождающихся после выполнения всех социальных обязательств в рамках бездефицитного бюджета. </w:t>
      </w:r>
    </w:p>
    <w:p w:rsidR="00492FFC" w:rsidRPr="00296CE4" w:rsidRDefault="00492FFC" w:rsidP="00492FFC">
      <w:pPr>
        <w:pStyle w:val="a3"/>
        <w:rPr>
          <w:rFonts w:ascii="Times New Roman" w:hAnsi="Times New Roman" w:cs="Times New Roman"/>
          <w:sz w:val="28"/>
          <w:szCs w:val="28"/>
        </w:rPr>
      </w:pPr>
    </w:p>
    <w:p w:rsidR="00492FFC" w:rsidRPr="00296CE4" w:rsidRDefault="00492FFC" w:rsidP="00492FFC">
      <w:pPr>
        <w:pStyle w:val="a3"/>
        <w:jc w:val="center"/>
        <w:rPr>
          <w:rFonts w:ascii="Times New Roman" w:hAnsi="Times New Roman" w:cs="Times New Roman"/>
          <w:sz w:val="28"/>
          <w:szCs w:val="28"/>
        </w:rPr>
      </w:pPr>
      <w:r w:rsidRPr="00296CE4">
        <w:rPr>
          <w:rFonts w:ascii="Times New Roman" w:hAnsi="Times New Roman" w:cs="Times New Roman"/>
          <w:sz w:val="28"/>
          <w:szCs w:val="28"/>
        </w:rPr>
        <w:t>Направления бюджетной политики в сфере муниципального управления</w:t>
      </w:r>
    </w:p>
    <w:p w:rsidR="00492FFC" w:rsidRPr="00296CE4" w:rsidRDefault="00492FFC" w:rsidP="00492FFC">
      <w:pPr>
        <w:pStyle w:val="a3"/>
        <w:rPr>
          <w:rFonts w:ascii="Times New Roman" w:eastAsia="Calibri" w:hAnsi="Times New Roman" w:cs="Times New Roman"/>
          <w:sz w:val="28"/>
          <w:szCs w:val="28"/>
          <w:lang w:eastAsia="en-US"/>
        </w:rPr>
      </w:pPr>
    </w:p>
    <w:p w:rsidR="00492FFC" w:rsidRPr="00296CE4" w:rsidRDefault="00492FFC" w:rsidP="00492FFC">
      <w:pPr>
        <w:pStyle w:val="a3"/>
        <w:rPr>
          <w:rFonts w:ascii="Times New Roman" w:hAnsi="Times New Roman" w:cs="Times New Roman"/>
          <w:bCs/>
          <w:iCs/>
          <w:sz w:val="28"/>
          <w:szCs w:val="28"/>
        </w:rPr>
      </w:pPr>
      <w:r>
        <w:rPr>
          <w:rFonts w:ascii="Times New Roman" w:hAnsi="Times New Roman" w:cs="Times New Roman"/>
          <w:bCs/>
          <w:iCs/>
          <w:sz w:val="28"/>
          <w:szCs w:val="28"/>
        </w:rPr>
        <w:t xml:space="preserve">        </w:t>
      </w:r>
      <w:proofErr w:type="gramStart"/>
      <w:r w:rsidRPr="00296CE4">
        <w:rPr>
          <w:rFonts w:ascii="Times New Roman" w:hAnsi="Times New Roman" w:cs="Times New Roman"/>
          <w:bCs/>
          <w:iCs/>
          <w:sz w:val="28"/>
          <w:szCs w:val="28"/>
        </w:rPr>
        <w:t xml:space="preserve">Формирование фонда оплаты труда муниципальных служащих муниципального образования будет производиться в соответствии с действующими нормативными правовыми актами без индексации денежного содержания в пределах доведенных лимитов бюджетных обязательств с </w:t>
      </w:r>
      <w:r w:rsidRPr="00296CE4">
        <w:rPr>
          <w:rFonts w:ascii="Times New Roman" w:hAnsi="Times New Roman" w:cs="Times New Roman"/>
          <w:bCs/>
          <w:iCs/>
          <w:sz w:val="28"/>
          <w:szCs w:val="28"/>
        </w:rPr>
        <w:lastRenderedPageBreak/>
        <w:t>применением мер по недопущению роста штатной численности в органах местного самоуправления, за исключением случаев, связанных с изменением бюджетных функций и полномочий муниципального образования.</w:t>
      </w:r>
      <w:proofErr w:type="gramEnd"/>
    </w:p>
    <w:p w:rsidR="00492FFC" w:rsidRDefault="00492FFC" w:rsidP="00492FFC">
      <w:pPr>
        <w:pStyle w:val="a3"/>
        <w:rPr>
          <w:rFonts w:ascii="Times New Roman" w:hAnsi="Times New Roman" w:cs="Times New Roman"/>
          <w:bCs/>
          <w:iCs/>
          <w:sz w:val="28"/>
          <w:szCs w:val="28"/>
        </w:rPr>
      </w:pPr>
      <w:r>
        <w:rPr>
          <w:rFonts w:ascii="Times New Roman" w:hAnsi="Times New Roman" w:cs="Times New Roman"/>
          <w:bCs/>
          <w:iCs/>
          <w:sz w:val="28"/>
          <w:szCs w:val="28"/>
        </w:rPr>
        <w:t xml:space="preserve">        </w:t>
      </w:r>
      <w:r w:rsidRPr="00296CE4">
        <w:rPr>
          <w:rFonts w:ascii="Times New Roman" w:hAnsi="Times New Roman" w:cs="Times New Roman"/>
          <w:bCs/>
          <w:iCs/>
          <w:sz w:val="28"/>
          <w:szCs w:val="28"/>
        </w:rPr>
        <w:t>Применение подходов количественного, ценового и качественного нормирования в муниципальных закупках, в том числе предполагающего исключение закупок с избыточными потребительскими свойствами, по-прежнему является одним из приоритетных инструментов в достижении поставленных задач по совершенствованию механизма планирования расходов на обеспечение деятельности органов местного самоуправления.</w:t>
      </w:r>
    </w:p>
    <w:p w:rsidR="00492FFC" w:rsidRPr="00296CE4" w:rsidRDefault="00492FFC" w:rsidP="00492FFC">
      <w:pPr>
        <w:pStyle w:val="a3"/>
        <w:rPr>
          <w:rFonts w:ascii="Times New Roman" w:hAnsi="Times New Roman" w:cs="Times New Roman"/>
          <w:bCs/>
          <w:iCs/>
          <w:sz w:val="28"/>
          <w:szCs w:val="28"/>
        </w:rPr>
      </w:pPr>
    </w:p>
    <w:p w:rsidR="00492FFC" w:rsidRPr="00296CE4" w:rsidRDefault="00492FFC" w:rsidP="00492FFC">
      <w:pPr>
        <w:pStyle w:val="a3"/>
        <w:jc w:val="center"/>
        <w:rPr>
          <w:rFonts w:ascii="Times New Roman" w:hAnsi="Times New Roman" w:cs="Times New Roman"/>
          <w:sz w:val="28"/>
          <w:szCs w:val="28"/>
        </w:rPr>
      </w:pPr>
      <w:r w:rsidRPr="00296CE4">
        <w:rPr>
          <w:rFonts w:ascii="Times New Roman" w:hAnsi="Times New Roman" w:cs="Times New Roman"/>
          <w:sz w:val="28"/>
          <w:szCs w:val="28"/>
        </w:rPr>
        <w:t>Направления бюджетной политики в сфере обеспечения</w:t>
      </w:r>
    </w:p>
    <w:p w:rsidR="00492FFC" w:rsidRPr="00296CE4" w:rsidRDefault="00492FFC" w:rsidP="00492FFC">
      <w:pPr>
        <w:pStyle w:val="a3"/>
        <w:jc w:val="center"/>
        <w:rPr>
          <w:rFonts w:ascii="Times New Roman" w:hAnsi="Times New Roman" w:cs="Times New Roman"/>
          <w:sz w:val="28"/>
          <w:szCs w:val="28"/>
        </w:rPr>
      </w:pPr>
      <w:r w:rsidRPr="00296CE4">
        <w:rPr>
          <w:rFonts w:ascii="Times New Roman" w:hAnsi="Times New Roman" w:cs="Times New Roman"/>
          <w:sz w:val="28"/>
          <w:szCs w:val="28"/>
        </w:rPr>
        <w:t>социальных обязательств</w:t>
      </w:r>
    </w:p>
    <w:p w:rsidR="00492FFC" w:rsidRPr="00296CE4" w:rsidRDefault="00492FFC" w:rsidP="00492FFC">
      <w:pPr>
        <w:pStyle w:val="a3"/>
        <w:rPr>
          <w:rFonts w:ascii="Times New Roman" w:hAnsi="Times New Roman" w:cs="Times New Roman"/>
          <w:sz w:val="28"/>
          <w:szCs w:val="28"/>
        </w:rPr>
      </w:pPr>
    </w:p>
    <w:p w:rsidR="00492FFC" w:rsidRDefault="00492FFC" w:rsidP="00492FFC">
      <w:pPr>
        <w:pStyle w:val="a3"/>
        <w:rPr>
          <w:rFonts w:ascii="Times New Roman" w:eastAsia="Calibri"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Обеспечение социальных обязательств </w:t>
      </w:r>
      <w:r w:rsidRPr="00296CE4">
        <w:rPr>
          <w:rFonts w:ascii="Times New Roman" w:eastAsia="Calibri" w:hAnsi="Times New Roman" w:cs="Times New Roman"/>
          <w:sz w:val="28"/>
          <w:szCs w:val="28"/>
        </w:rPr>
        <w:t>будет осуществляться с учетом приоритетности решаемых отраслевых задач и реализации направлений, определенных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492FFC" w:rsidRDefault="00492FFC" w:rsidP="00492FFC">
      <w:pPr>
        <w:pStyle w:val="a3"/>
        <w:jc w:val="center"/>
        <w:rPr>
          <w:rFonts w:ascii="Times New Roman" w:eastAsia="Calibri" w:hAnsi="Times New Roman" w:cs="Times New Roman"/>
          <w:sz w:val="28"/>
          <w:szCs w:val="28"/>
        </w:rPr>
      </w:pPr>
      <w:r w:rsidRPr="00296CE4">
        <w:rPr>
          <w:rFonts w:ascii="Times New Roman" w:hAnsi="Times New Roman" w:cs="Times New Roman"/>
          <w:sz w:val="28"/>
          <w:szCs w:val="28"/>
        </w:rPr>
        <w:t>Концентрация финансовых ресурсов должна быть так же</w:t>
      </w:r>
    </w:p>
    <w:p w:rsidR="00492FFC" w:rsidRPr="00251B0F" w:rsidRDefault="00492FFC" w:rsidP="00492FFC">
      <w:pPr>
        <w:pStyle w:val="a3"/>
        <w:jc w:val="center"/>
        <w:rPr>
          <w:rFonts w:ascii="Times New Roman" w:eastAsia="Calibri" w:hAnsi="Times New Roman" w:cs="Times New Roman"/>
          <w:sz w:val="28"/>
          <w:szCs w:val="28"/>
        </w:rPr>
      </w:pPr>
      <w:proofErr w:type="gramStart"/>
      <w:r>
        <w:rPr>
          <w:rFonts w:ascii="Times New Roman" w:hAnsi="Times New Roman" w:cs="Times New Roman"/>
          <w:sz w:val="28"/>
          <w:szCs w:val="28"/>
        </w:rPr>
        <w:t>сосредоточена</w:t>
      </w:r>
      <w:proofErr w:type="gramEnd"/>
      <w:r w:rsidRPr="00296CE4">
        <w:rPr>
          <w:rFonts w:ascii="Times New Roman" w:hAnsi="Times New Roman" w:cs="Times New Roman"/>
          <w:sz w:val="28"/>
          <w:szCs w:val="28"/>
        </w:rPr>
        <w:t xml:space="preserve"> на необходимости:</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выполнения задач, поставленных в Указах Президента Российской Федерации от 07.05.2012 № 596 - 601, 606, от 01.06.2012 № 761, от 28.12.2012 № 1688 для сохранения соотношения на уровне достигнутых значений результатов, установленных в «дорожных картах»;</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ежегодной индексации оплаты труда работников бюджетной сферы, не связанных с «майскими» указами Президента Российской Федерации, в соответствии с прогнозным уровнем инфляции;</w:t>
      </w:r>
    </w:p>
    <w:p w:rsidR="00492FFC"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 повышения минимального </w:t>
      </w:r>
      <w:proofErr w:type="gramStart"/>
      <w:r w:rsidRPr="00296CE4">
        <w:rPr>
          <w:rFonts w:ascii="Times New Roman" w:hAnsi="Times New Roman" w:cs="Times New Roman"/>
          <w:sz w:val="28"/>
          <w:szCs w:val="28"/>
        </w:rPr>
        <w:t>размера оплаты труда</w:t>
      </w:r>
      <w:proofErr w:type="gramEnd"/>
      <w:r w:rsidRPr="00296CE4">
        <w:rPr>
          <w:rFonts w:ascii="Times New Roman" w:hAnsi="Times New Roman" w:cs="Times New Roman"/>
          <w:sz w:val="28"/>
          <w:szCs w:val="28"/>
        </w:rPr>
        <w:t xml:space="preserve"> до уровня прожиточного минимума, установленного за 2 квартал предыдущего года в целом по России, с учетом районного коэффициента</w:t>
      </w:r>
    </w:p>
    <w:p w:rsidR="00492FFC" w:rsidRPr="00296CE4" w:rsidRDefault="00492FFC" w:rsidP="00492FFC">
      <w:pPr>
        <w:pStyle w:val="a3"/>
        <w:rPr>
          <w:rFonts w:ascii="Times New Roman" w:hAnsi="Times New Roman" w:cs="Times New Roman"/>
          <w:sz w:val="28"/>
          <w:szCs w:val="28"/>
        </w:rPr>
      </w:pPr>
    </w:p>
    <w:p w:rsidR="00492FFC" w:rsidRPr="00296CE4" w:rsidRDefault="00492FFC" w:rsidP="00492FFC">
      <w:pPr>
        <w:pStyle w:val="a3"/>
        <w:rPr>
          <w:rFonts w:ascii="Times New Roman" w:hAnsi="Times New Roman" w:cs="Times New Roman"/>
          <w:sz w:val="28"/>
          <w:szCs w:val="28"/>
        </w:rPr>
      </w:pPr>
      <w:r w:rsidRPr="00296CE4">
        <w:rPr>
          <w:rFonts w:ascii="Times New Roman" w:hAnsi="Times New Roman" w:cs="Times New Roman"/>
          <w:sz w:val="28"/>
          <w:szCs w:val="28"/>
        </w:rPr>
        <w:t> </w:t>
      </w: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В сфере предоставления муниципальных услуг необходимо сосредоточиться </w:t>
      </w:r>
      <w:proofErr w:type="gramStart"/>
      <w:r w:rsidRPr="00296CE4">
        <w:rPr>
          <w:rFonts w:ascii="Times New Roman" w:hAnsi="Times New Roman" w:cs="Times New Roman"/>
          <w:sz w:val="28"/>
          <w:szCs w:val="28"/>
        </w:rPr>
        <w:t>на</w:t>
      </w:r>
      <w:proofErr w:type="gramEnd"/>
      <w:r w:rsidRPr="00296CE4">
        <w:rPr>
          <w:rFonts w:ascii="Times New Roman" w:hAnsi="Times New Roman" w:cs="Times New Roman"/>
          <w:sz w:val="28"/>
          <w:szCs w:val="28"/>
        </w:rPr>
        <w:t>:</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proofErr w:type="gramStart"/>
      <w:r w:rsidRPr="00296CE4">
        <w:rPr>
          <w:rFonts w:ascii="Times New Roman" w:hAnsi="Times New Roman" w:cs="Times New Roman"/>
          <w:sz w:val="28"/>
          <w:szCs w:val="28"/>
        </w:rPr>
        <w:t>проведении оптимизационных мероприятий в отношении сети муниципальных учреждений, а также их объединении и укрупнении по признаку аналогичности выполняемых задач и функций, оказываемых муниципальных услуг (работ), с учетом территориального местоположения;</w:t>
      </w:r>
      <w:proofErr w:type="gramEnd"/>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proofErr w:type="gramStart"/>
      <w:r w:rsidRPr="00296CE4">
        <w:rPr>
          <w:rFonts w:ascii="Times New Roman" w:hAnsi="Times New Roman" w:cs="Times New Roman"/>
          <w:sz w:val="28"/>
          <w:szCs w:val="28"/>
        </w:rPr>
        <w:t>расширении</w:t>
      </w:r>
      <w:proofErr w:type="gramEnd"/>
      <w:r w:rsidRPr="00296CE4">
        <w:rPr>
          <w:rFonts w:ascii="Times New Roman" w:hAnsi="Times New Roman" w:cs="Times New Roman"/>
          <w:sz w:val="28"/>
          <w:szCs w:val="28"/>
        </w:rPr>
        <w:t xml:space="preserve"> зоны обслуживания и повышении производительности труда работников муниципальных учреждений;</w:t>
      </w:r>
    </w:p>
    <w:p w:rsidR="00492FFC"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proofErr w:type="gramStart"/>
      <w:r w:rsidRPr="00296CE4">
        <w:rPr>
          <w:rFonts w:ascii="Times New Roman" w:hAnsi="Times New Roman" w:cs="Times New Roman"/>
          <w:sz w:val="28"/>
          <w:szCs w:val="28"/>
        </w:rPr>
        <w:t>расширении</w:t>
      </w:r>
      <w:proofErr w:type="gramEnd"/>
      <w:r w:rsidRPr="00296CE4">
        <w:rPr>
          <w:rFonts w:ascii="Times New Roman" w:hAnsi="Times New Roman" w:cs="Times New Roman"/>
          <w:sz w:val="28"/>
          <w:szCs w:val="28"/>
        </w:rPr>
        <w:t xml:space="preserve"> практики выполнения социально-значимых и иных мероприятий учреждениями в рамках муниципального задания, а не путем предоставления иных дополнительных субсидий;</w:t>
      </w:r>
    </w:p>
    <w:p w:rsidR="00492FFC" w:rsidRPr="00296CE4" w:rsidRDefault="00492FFC" w:rsidP="00492FFC">
      <w:pPr>
        <w:pStyle w:val="a3"/>
        <w:rPr>
          <w:rFonts w:ascii="Times New Roman" w:hAnsi="Times New Roman" w:cs="Times New Roman"/>
          <w:sz w:val="28"/>
          <w:szCs w:val="28"/>
        </w:rPr>
      </w:pPr>
    </w:p>
    <w:p w:rsidR="00492FFC" w:rsidRPr="00296CE4" w:rsidRDefault="00492FFC" w:rsidP="00492FFC">
      <w:pPr>
        <w:pStyle w:val="a3"/>
        <w:rPr>
          <w:rFonts w:ascii="Times New Roman" w:hAnsi="Times New Roman" w:cs="Times New Roman"/>
          <w:sz w:val="28"/>
          <w:szCs w:val="28"/>
        </w:rPr>
      </w:pPr>
      <w:r w:rsidRPr="00296CE4">
        <w:rPr>
          <w:rFonts w:ascii="Times New Roman" w:hAnsi="Times New Roman" w:cs="Times New Roman"/>
          <w:sz w:val="28"/>
          <w:szCs w:val="28"/>
        </w:rPr>
        <w:t>Направления бюджетной политики в реальном секторе экономики</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296CE4">
        <w:rPr>
          <w:rFonts w:ascii="Times New Roman" w:hAnsi="Times New Roman" w:cs="Times New Roman"/>
          <w:sz w:val="28"/>
          <w:szCs w:val="28"/>
        </w:rPr>
        <w:t>Учитывая положительные тенденции, планируется в целом сохранение направлений бюджетной политики в сфере реального сектора экономики.</w:t>
      </w:r>
    </w:p>
    <w:p w:rsidR="00492FFC" w:rsidRPr="00296CE4" w:rsidRDefault="00492FFC" w:rsidP="00492FFC">
      <w:pPr>
        <w:pStyle w:val="a3"/>
        <w:rPr>
          <w:rFonts w:ascii="Times New Roman" w:hAnsi="Times New Roman" w:cs="Times New Roman"/>
          <w:sz w:val="28"/>
          <w:szCs w:val="28"/>
        </w:rPr>
      </w:pPr>
      <w:r w:rsidRPr="00296CE4">
        <w:rPr>
          <w:rFonts w:ascii="Times New Roman" w:hAnsi="Times New Roman" w:cs="Times New Roman"/>
          <w:sz w:val="28"/>
          <w:szCs w:val="28"/>
        </w:rPr>
        <w:t>Будут сохранены:</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ответственность бизнеса во взаимоотношениях с государством, согласие получателей субсидий на условия их предоставления как обязательство, принятое при заключении соглашений с органами местного самоуправления;</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единые требования к получателям субсидий, ко всем категориям юридических и физических лиц - производителям товаров, работ, услуг, включая некоммерческие организации. Применение типовых соглашений при работе с хозяйствующими субъектами о предоставлении субсидий, использование соглашений о взаимодействии в рамках социального партнерства бизнеса;</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принципы формирования и/или корректировки механизма целевых показателей результативности во взаимодействии с субъектами поддержки, реалистичность оценки эффекта от вкладываемых в развитие отраслей бюджетных ресурсов, обоснованное применение штрафных санкций для возмещения бюджетных потерь;</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ответственное отношение хозяйствующих субъектов-бюджетополучателей к выполнению обязанностей налогоплательщиков по платежам в бюджеты бюджетной системы Российской Федерации, внебюджетные фонды.</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Будет продолжена системная работа органов местного самоуправления с потенциальными инвесторами и предпринимательским сообществом с целью:</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взаимовыгодного привлечения внебюджетных ресурсов на реализацию муниципальных проектов.</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Решение задач по развитию отраслей реального сектора планируется с учетом применения лучших практик субъектов РФ, муниципальных образований РФ, обмена положительным опытом с территориями Сибирского Федерального округа, принятия комплексных решений по межрегиональным инфраструктурным вопросам.</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В секторе малого и среднего предпринимательства планируется сформировать положительную обратную связь с предпринимательским сообществом для выявления административных проблем и организационных вопросов, мешающих развитию малого бизнеса и вовлечению частного капитала в экономику. </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При исполнении расходов на капитальные вложения по-прежнему остаются актуальными вопросы добросовестности подрядчиков, выполняющих работы по контрактам для нужд муниципального образования, недопущения образования кредиторской задолженности у заказчиков, </w:t>
      </w:r>
      <w:proofErr w:type="spellStart"/>
      <w:r w:rsidRPr="00296CE4">
        <w:rPr>
          <w:rFonts w:ascii="Times New Roman" w:hAnsi="Times New Roman" w:cs="Times New Roman"/>
          <w:sz w:val="28"/>
          <w:szCs w:val="28"/>
        </w:rPr>
        <w:t>претензионно-исковой</w:t>
      </w:r>
      <w:proofErr w:type="spellEnd"/>
      <w:r w:rsidRPr="00296CE4">
        <w:rPr>
          <w:rFonts w:ascii="Times New Roman" w:hAnsi="Times New Roman" w:cs="Times New Roman"/>
          <w:sz w:val="28"/>
          <w:szCs w:val="28"/>
        </w:rPr>
        <w:t xml:space="preserve"> работы с подрядными организациями, допустившими нарушения при исполнении контрактов, устранения замечаний по объектам в рамках исполнения гарантийных обязательств. Будет продолжена практика отказа от авансирования оплаты обязательств по муниципальным контрактам </w:t>
      </w:r>
      <w:r w:rsidRPr="00296CE4">
        <w:rPr>
          <w:rFonts w:ascii="Times New Roman" w:hAnsi="Times New Roman" w:cs="Times New Roman"/>
          <w:sz w:val="28"/>
          <w:szCs w:val="28"/>
        </w:rPr>
        <w:lastRenderedPageBreak/>
        <w:t>с целью сокращения дебиторской задолженности и рационального использования муниципальных ресурсов.</w:t>
      </w:r>
    </w:p>
    <w:p w:rsidR="00492FFC" w:rsidRPr="00296CE4" w:rsidRDefault="00492FFC" w:rsidP="00492FFC">
      <w:pPr>
        <w:pStyle w:val="a3"/>
        <w:rPr>
          <w:rFonts w:ascii="Times New Roman" w:hAnsi="Times New Roman" w:cs="Times New Roman"/>
          <w:sz w:val="28"/>
          <w:szCs w:val="28"/>
        </w:rPr>
      </w:pP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Планирование расходов дорожного фонда поселения  будет осуществляться на уровне прогнозируемых доходных источников, учитываемых при формировании дорожных фондов. Приоритетными направлениями расходов дорожного фонда остаются расходы на содержание автомобильных дорог общего пользования, производство планово-предупредительного, текущего и капитального ремонта, строительство и развитие сети автомобильных дорог.</w:t>
      </w:r>
    </w:p>
    <w:p w:rsidR="00492FFC" w:rsidRPr="00296CE4" w:rsidRDefault="00492FFC" w:rsidP="00492FFC">
      <w:pPr>
        <w:pStyle w:val="a3"/>
        <w:rPr>
          <w:rFonts w:ascii="Times New Roman" w:hAnsi="Times New Roman" w:cs="Times New Roman"/>
          <w:sz w:val="28"/>
          <w:szCs w:val="28"/>
        </w:rPr>
      </w:pPr>
    </w:p>
    <w:p w:rsidR="00492FFC"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По-прежнему актуальна задача по оформлению бесхозяйных дорог в муниципальную собственность, что позволит увеличить доходы от акцизов на топливо, поступающих в муниципальные дорожные фонды на развитие и обслуживание дорожной сети на территории муниципального образования. </w:t>
      </w:r>
    </w:p>
    <w:p w:rsidR="00492FFC" w:rsidRPr="00296CE4" w:rsidRDefault="00492FFC" w:rsidP="00492FFC">
      <w:pPr>
        <w:pStyle w:val="a3"/>
        <w:rPr>
          <w:rFonts w:ascii="Times New Roman" w:hAnsi="Times New Roman" w:cs="Times New Roman"/>
          <w:sz w:val="28"/>
          <w:szCs w:val="28"/>
        </w:rPr>
      </w:pPr>
    </w:p>
    <w:p w:rsidR="00492FFC" w:rsidRPr="00296CE4" w:rsidRDefault="00492FFC" w:rsidP="00492FFC">
      <w:pPr>
        <w:pStyle w:val="a3"/>
        <w:jc w:val="center"/>
        <w:rPr>
          <w:rFonts w:ascii="Times New Roman" w:hAnsi="Times New Roman" w:cs="Times New Roman"/>
          <w:sz w:val="28"/>
          <w:szCs w:val="28"/>
        </w:rPr>
      </w:pPr>
      <w:r w:rsidRPr="00296CE4">
        <w:rPr>
          <w:rFonts w:ascii="Times New Roman" w:hAnsi="Times New Roman" w:cs="Times New Roman"/>
          <w:sz w:val="28"/>
          <w:szCs w:val="28"/>
        </w:rPr>
        <w:t>Основные направления повышения эффективности</w:t>
      </w:r>
    </w:p>
    <w:p w:rsidR="00492FFC" w:rsidRPr="00296CE4" w:rsidRDefault="00492FFC" w:rsidP="00492FFC">
      <w:pPr>
        <w:pStyle w:val="a3"/>
        <w:jc w:val="center"/>
        <w:rPr>
          <w:rFonts w:ascii="Times New Roman" w:hAnsi="Times New Roman" w:cs="Times New Roman"/>
          <w:sz w:val="28"/>
          <w:szCs w:val="28"/>
        </w:rPr>
      </w:pPr>
      <w:r w:rsidRPr="00296CE4">
        <w:rPr>
          <w:rFonts w:ascii="Times New Roman" w:hAnsi="Times New Roman" w:cs="Times New Roman"/>
          <w:sz w:val="28"/>
          <w:szCs w:val="28"/>
        </w:rPr>
        <w:t>бюджетной политики</w:t>
      </w:r>
    </w:p>
    <w:p w:rsidR="00492FFC" w:rsidRPr="00296CE4" w:rsidRDefault="00492FFC" w:rsidP="00492FFC">
      <w:pPr>
        <w:pStyle w:val="a3"/>
        <w:rPr>
          <w:rFonts w:ascii="Times New Roman" w:hAnsi="Times New Roman" w:cs="Times New Roman"/>
          <w:sz w:val="28"/>
          <w:szCs w:val="28"/>
        </w:rPr>
      </w:pPr>
    </w:p>
    <w:p w:rsidR="00492FFC" w:rsidRDefault="00492FFC" w:rsidP="00492FFC">
      <w:pPr>
        <w:pStyle w:val="a3"/>
        <w:rPr>
          <w:rFonts w:ascii="Times New Roman" w:hAnsi="Times New Roman" w:cs="Times New Roman"/>
          <w:sz w:val="28"/>
          <w:szCs w:val="28"/>
        </w:rPr>
      </w:pPr>
      <w:r>
        <w:rPr>
          <w:rFonts w:ascii="Times New Roman" w:eastAsia="Calibri" w:hAnsi="Times New Roman" w:cs="Times New Roman"/>
          <w:sz w:val="28"/>
          <w:szCs w:val="28"/>
        </w:rPr>
        <w:t xml:space="preserve">        </w:t>
      </w:r>
      <w:r w:rsidRPr="00296CE4">
        <w:rPr>
          <w:rFonts w:ascii="Times New Roman" w:eastAsia="Calibri" w:hAnsi="Times New Roman" w:cs="Times New Roman"/>
          <w:sz w:val="28"/>
          <w:szCs w:val="28"/>
        </w:rPr>
        <w:t xml:space="preserve">В целях повышения эффективности бюджетной политики необходимо обеспечивать ликвидность единого счета бюджета, </w:t>
      </w:r>
      <w:r w:rsidRPr="00296CE4">
        <w:rPr>
          <w:rFonts w:ascii="Times New Roman" w:hAnsi="Times New Roman" w:cs="Times New Roman"/>
          <w:sz w:val="28"/>
          <w:szCs w:val="28"/>
        </w:rPr>
        <w:t xml:space="preserve">целью управления которой является создание условий более качественного и эффективного управления бюджетными средствами, направленными на обеспечение безусловного исполнение денежных обязательств бюджета поселения по мере наступления сроков платежей по ним. </w:t>
      </w:r>
    </w:p>
    <w:p w:rsidR="00492FFC" w:rsidRPr="00296CE4" w:rsidRDefault="00492FFC" w:rsidP="00492FFC">
      <w:pPr>
        <w:pStyle w:val="a3"/>
        <w:rPr>
          <w:rFonts w:ascii="Times New Roman" w:eastAsia="Calibri" w:hAnsi="Times New Roman" w:cs="Times New Roman"/>
          <w:sz w:val="28"/>
          <w:szCs w:val="28"/>
        </w:rPr>
      </w:pPr>
    </w:p>
    <w:p w:rsidR="00492FFC"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В рамках действующего законодательства будет продолжена работа в части осуществления контроля в сфере закупок в соответствии с п. 5 ст. 99 Федерального закона от 05.04.2013 № 44-ФЗ «О контрактной системе в сфере закупок товаров, работ, услуг для обеспечения государственных и муниципальных нужд». Осуществление комплексного контроля закупочной деятельности от этапа планирования до фактического исполнения обязательств позволит обеспечить минимизацию нарушений, прозрачность всего процесса муниципальных закупок, а также снизить потери бюджетных средств.</w:t>
      </w:r>
    </w:p>
    <w:p w:rsidR="00492FFC" w:rsidRPr="00296CE4" w:rsidRDefault="00492FFC" w:rsidP="00492FFC">
      <w:pPr>
        <w:pStyle w:val="a3"/>
        <w:rPr>
          <w:rFonts w:ascii="Times New Roman" w:hAnsi="Times New Roman" w:cs="Times New Roman"/>
          <w:sz w:val="28"/>
          <w:szCs w:val="28"/>
        </w:rPr>
      </w:pPr>
      <w:r w:rsidRPr="00296CE4">
        <w:rPr>
          <w:rFonts w:ascii="Times New Roman" w:hAnsi="Times New Roman" w:cs="Times New Roman"/>
          <w:sz w:val="28"/>
          <w:szCs w:val="28"/>
        </w:rPr>
        <w:t xml:space="preserve"> </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proofErr w:type="gramStart"/>
      <w:r w:rsidRPr="00296CE4">
        <w:rPr>
          <w:rFonts w:ascii="Times New Roman" w:hAnsi="Times New Roman" w:cs="Times New Roman"/>
          <w:sz w:val="28"/>
          <w:szCs w:val="28"/>
        </w:rPr>
        <w:t>Повышение уровня прозрачности процесса муниципальных закупок путем совершенствования механизмов планирования закупок, поэтапного внедрения практики конкурентных электронных процедур при закупках малого объема, расширения практики проведения совместных процедур определения поставщиков в целях консолидации закупок одной и той же продукции, в свою очередь, позволит минимизировать риск возникновения коррупционных правонарушений, а также повысить эффективность и результативность использования бюджетных средств бюджета поселения.</w:t>
      </w:r>
      <w:proofErr w:type="gramEnd"/>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296CE4">
        <w:rPr>
          <w:rFonts w:ascii="Times New Roman" w:hAnsi="Times New Roman" w:cs="Times New Roman"/>
          <w:sz w:val="28"/>
          <w:szCs w:val="28"/>
        </w:rPr>
        <w:t>В предстоящем периоде будет являться актуальной задача по эффективному использованию финансовых ресурсов, в том числе за счет анализа бюджетных расходов и повышения их эффективности.</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Необходимо сосредоточиться на дальнейшем повышении уровня открытости бюджетных данных для населения муниципального образования.</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В предстоящий трёхлетний период рост уровня открытости бюджетных данных и прозрачности бюджетного процесса для населения должен перейти на более качественный уровень. Потребуется решение следующих задач:</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оптимизация публикуемой на официальном сайте администрации муниципального образования информации, концентрация внимания на наиболее актуальных и востребованных материалах;</w:t>
      </w:r>
    </w:p>
    <w:p w:rsidR="00492FFC" w:rsidRPr="00296CE4"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 расширение каналов распространения бюджетных </w:t>
      </w:r>
      <w:proofErr w:type="gramStart"/>
      <w:r w:rsidRPr="00296CE4">
        <w:rPr>
          <w:rFonts w:ascii="Times New Roman" w:hAnsi="Times New Roman" w:cs="Times New Roman"/>
          <w:sz w:val="28"/>
          <w:szCs w:val="28"/>
        </w:rPr>
        <w:t>сведений</w:t>
      </w:r>
      <w:proofErr w:type="gramEnd"/>
      <w:r w:rsidRPr="00296CE4">
        <w:rPr>
          <w:rFonts w:ascii="Times New Roman" w:hAnsi="Times New Roman" w:cs="Times New Roman"/>
          <w:sz w:val="28"/>
          <w:szCs w:val="28"/>
        </w:rPr>
        <w:t xml:space="preserve"> в том числе с помощью средств массовой информации, обеспечение высокого уровня популярности и </w:t>
      </w:r>
      <w:proofErr w:type="spellStart"/>
      <w:r w:rsidRPr="00296CE4">
        <w:rPr>
          <w:rFonts w:ascii="Times New Roman" w:hAnsi="Times New Roman" w:cs="Times New Roman"/>
          <w:sz w:val="28"/>
          <w:szCs w:val="28"/>
        </w:rPr>
        <w:t>востребованности</w:t>
      </w:r>
      <w:proofErr w:type="spellEnd"/>
      <w:r w:rsidRPr="00296CE4">
        <w:rPr>
          <w:rFonts w:ascii="Times New Roman" w:hAnsi="Times New Roman" w:cs="Times New Roman"/>
          <w:sz w:val="28"/>
          <w:szCs w:val="28"/>
        </w:rPr>
        <w:t xml:space="preserve"> публикуемой информации, формирование у граждан понимания необходимости понимания бюджетных процессов; </w:t>
      </w:r>
    </w:p>
    <w:p w:rsidR="00492FFC" w:rsidRDefault="00492FFC" w:rsidP="00492FFC">
      <w:pPr>
        <w:pStyle w:val="a3"/>
        <w:rPr>
          <w:rFonts w:ascii="Times New Roman" w:hAnsi="Times New Roman" w:cs="Times New Roman"/>
          <w:sz w:val="28"/>
          <w:szCs w:val="28"/>
        </w:rPr>
      </w:pPr>
      <w:r>
        <w:rPr>
          <w:rFonts w:ascii="Times New Roman" w:hAnsi="Times New Roman" w:cs="Times New Roman"/>
          <w:sz w:val="28"/>
          <w:szCs w:val="28"/>
        </w:rPr>
        <w:t xml:space="preserve">        </w:t>
      </w:r>
      <w:r w:rsidRPr="00296CE4">
        <w:rPr>
          <w:rFonts w:ascii="Times New Roman" w:hAnsi="Times New Roman" w:cs="Times New Roman"/>
          <w:sz w:val="28"/>
          <w:szCs w:val="28"/>
        </w:rPr>
        <w:t xml:space="preserve">- создание условий для использования населением бюджетной информации при реализации проектов инициативного </w:t>
      </w:r>
      <w:proofErr w:type="spellStart"/>
      <w:r w:rsidRPr="00296CE4">
        <w:rPr>
          <w:rFonts w:ascii="Times New Roman" w:hAnsi="Times New Roman" w:cs="Times New Roman"/>
          <w:sz w:val="28"/>
          <w:szCs w:val="28"/>
        </w:rPr>
        <w:t>бюджетирования</w:t>
      </w:r>
      <w:proofErr w:type="spellEnd"/>
      <w:r w:rsidRPr="00296CE4">
        <w:rPr>
          <w:rFonts w:ascii="Times New Roman" w:hAnsi="Times New Roman" w:cs="Times New Roman"/>
          <w:sz w:val="28"/>
          <w:szCs w:val="28"/>
        </w:rPr>
        <w:t>.</w:t>
      </w:r>
    </w:p>
    <w:p w:rsidR="00492FFC" w:rsidRPr="00296CE4" w:rsidRDefault="00492FFC" w:rsidP="00492FFC">
      <w:pPr>
        <w:pStyle w:val="a3"/>
        <w:rPr>
          <w:rFonts w:ascii="Times New Roman" w:hAnsi="Times New Roman" w:cs="Times New Roman"/>
          <w:sz w:val="28"/>
          <w:szCs w:val="28"/>
        </w:rPr>
      </w:pPr>
    </w:p>
    <w:p w:rsidR="00492FFC" w:rsidRPr="00296CE4" w:rsidRDefault="00492FFC" w:rsidP="00492FFC">
      <w:pPr>
        <w:pStyle w:val="a3"/>
        <w:jc w:val="center"/>
        <w:rPr>
          <w:rFonts w:ascii="Times New Roman" w:eastAsia="Calibri" w:hAnsi="Times New Roman" w:cs="Times New Roman"/>
          <w:sz w:val="28"/>
          <w:szCs w:val="28"/>
        </w:rPr>
      </w:pPr>
      <w:r w:rsidRPr="00296CE4">
        <w:rPr>
          <w:rFonts w:ascii="Times New Roman" w:eastAsia="Calibri" w:hAnsi="Times New Roman" w:cs="Times New Roman"/>
          <w:sz w:val="28"/>
          <w:szCs w:val="28"/>
        </w:rPr>
        <w:t>Бюджетная политика в сфере управления</w:t>
      </w:r>
    </w:p>
    <w:p w:rsidR="00492FFC" w:rsidRPr="00296CE4" w:rsidRDefault="00492FFC" w:rsidP="00492FFC">
      <w:pPr>
        <w:pStyle w:val="a3"/>
        <w:jc w:val="center"/>
        <w:rPr>
          <w:rFonts w:ascii="Times New Roman" w:eastAsia="Calibri" w:hAnsi="Times New Roman" w:cs="Times New Roman"/>
          <w:sz w:val="28"/>
          <w:szCs w:val="28"/>
        </w:rPr>
      </w:pPr>
      <w:r w:rsidRPr="00296CE4">
        <w:rPr>
          <w:rFonts w:ascii="Times New Roman" w:eastAsia="Calibri" w:hAnsi="Times New Roman" w:cs="Times New Roman"/>
          <w:sz w:val="28"/>
          <w:szCs w:val="28"/>
        </w:rPr>
        <w:t>муниципальным внутренним долгом</w:t>
      </w:r>
    </w:p>
    <w:p w:rsidR="00492FFC" w:rsidRPr="00296CE4" w:rsidRDefault="00492FFC" w:rsidP="00492FFC">
      <w:pPr>
        <w:pStyle w:val="a3"/>
        <w:rPr>
          <w:rFonts w:ascii="Times New Roman" w:eastAsia="Calibri" w:hAnsi="Times New Roman" w:cs="Times New Roman"/>
          <w:sz w:val="28"/>
          <w:szCs w:val="28"/>
        </w:rPr>
      </w:pPr>
    </w:p>
    <w:p w:rsidR="00492FFC" w:rsidRPr="00296CE4" w:rsidRDefault="00492FFC" w:rsidP="00492FFC">
      <w:pPr>
        <w:pStyle w:val="a3"/>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296CE4">
        <w:rPr>
          <w:rFonts w:ascii="Times New Roman" w:eastAsia="Calibri" w:hAnsi="Times New Roman" w:cs="Times New Roman"/>
          <w:sz w:val="28"/>
          <w:szCs w:val="28"/>
        </w:rPr>
        <w:t xml:space="preserve">Политика в области управления муниципальным долгом является необходимым условием для формирования обоснованной бюджетной политики и нормального функционирования бюджетного процесса. </w:t>
      </w:r>
    </w:p>
    <w:p w:rsidR="00492FFC" w:rsidRPr="00296CE4" w:rsidRDefault="00492FFC" w:rsidP="00492FFC">
      <w:pPr>
        <w:pStyle w:val="a3"/>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296CE4">
        <w:rPr>
          <w:rFonts w:ascii="Times New Roman" w:eastAsia="Calibri" w:hAnsi="Times New Roman" w:cs="Times New Roman"/>
          <w:sz w:val="28"/>
          <w:szCs w:val="28"/>
        </w:rPr>
        <w:t xml:space="preserve">Муниципальная долговая политики в ближайшую трехлетнюю перспективу должна исходить из необходимости минимизации уровня дефицита бюджета и муниципального внутреннего долга муниципального образования. </w:t>
      </w:r>
    </w:p>
    <w:p w:rsidR="00492FFC" w:rsidRPr="00296CE4" w:rsidRDefault="00492FFC" w:rsidP="00492FFC">
      <w:pPr>
        <w:pStyle w:val="a3"/>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296CE4">
        <w:rPr>
          <w:rFonts w:ascii="Times New Roman" w:eastAsia="Calibri" w:hAnsi="Times New Roman" w:cs="Times New Roman"/>
          <w:sz w:val="28"/>
          <w:szCs w:val="28"/>
        </w:rPr>
        <w:t xml:space="preserve">В целях обеспечения результативности и эффективного использования средств местного бюджета политика муниципального образования по осуществлению муниципальных заимствований и регулированию муниципального долга муниципального образования на период 2019-2021 годы направлена </w:t>
      </w:r>
      <w:proofErr w:type="gramStart"/>
      <w:r w:rsidRPr="00296CE4">
        <w:rPr>
          <w:rFonts w:ascii="Times New Roman" w:eastAsia="Calibri" w:hAnsi="Times New Roman" w:cs="Times New Roman"/>
          <w:sz w:val="28"/>
          <w:szCs w:val="28"/>
        </w:rPr>
        <w:t>на</w:t>
      </w:r>
      <w:proofErr w:type="gramEnd"/>
      <w:r w:rsidRPr="00296CE4">
        <w:rPr>
          <w:rFonts w:ascii="Times New Roman" w:eastAsia="Calibri" w:hAnsi="Times New Roman" w:cs="Times New Roman"/>
          <w:sz w:val="28"/>
          <w:szCs w:val="28"/>
        </w:rPr>
        <w:t>:</w:t>
      </w:r>
    </w:p>
    <w:p w:rsidR="00492FFC" w:rsidRPr="00296CE4" w:rsidRDefault="00492FFC" w:rsidP="00492FFC">
      <w:pPr>
        <w:pStyle w:val="a3"/>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296CE4">
        <w:rPr>
          <w:rFonts w:ascii="Times New Roman" w:eastAsia="Calibri" w:hAnsi="Times New Roman" w:cs="Times New Roman"/>
          <w:sz w:val="28"/>
          <w:szCs w:val="28"/>
        </w:rPr>
        <w:t xml:space="preserve">1. Обеспечение сбалансированности местного бюджета за счет остатков средств на счетах по учету средств бюджета, бюджетных кредитов из областного бюджета. </w:t>
      </w:r>
    </w:p>
    <w:p w:rsidR="00492FFC" w:rsidRPr="00296CE4" w:rsidRDefault="00492FFC" w:rsidP="00492FFC">
      <w:pPr>
        <w:pStyle w:val="a3"/>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296CE4">
        <w:rPr>
          <w:rFonts w:ascii="Times New Roman" w:eastAsia="Calibri" w:hAnsi="Times New Roman" w:cs="Times New Roman"/>
          <w:sz w:val="28"/>
          <w:szCs w:val="28"/>
        </w:rPr>
        <w:t>2. Минимизацию расходов на обслуживание муниципального долга вследствие реализации долговой политики муниципального образования  относительно осуществления муниципальных заимствований.</w:t>
      </w:r>
    </w:p>
    <w:p w:rsidR="00492FFC" w:rsidRPr="00296CE4" w:rsidRDefault="00492FFC" w:rsidP="00492FFC">
      <w:pPr>
        <w:pStyle w:val="a3"/>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296CE4">
        <w:rPr>
          <w:rFonts w:ascii="Times New Roman" w:eastAsia="Calibri" w:hAnsi="Times New Roman" w:cs="Times New Roman"/>
          <w:sz w:val="28"/>
          <w:szCs w:val="28"/>
        </w:rPr>
        <w:t>3. Сохранение объема долговых обязательств на экономически безопасном уровне путем:</w:t>
      </w:r>
    </w:p>
    <w:p w:rsidR="00492FFC" w:rsidRPr="00296CE4" w:rsidRDefault="00492FFC" w:rsidP="00492FFC">
      <w:pPr>
        <w:pStyle w:val="a3"/>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296CE4">
        <w:rPr>
          <w:rFonts w:ascii="Times New Roman" w:eastAsia="Calibri" w:hAnsi="Times New Roman" w:cs="Times New Roman"/>
          <w:sz w:val="28"/>
          <w:szCs w:val="28"/>
        </w:rPr>
        <w:t>– осуществления муниципальных заимствований в рамках программы муниципальных внутренних заимствований муниципального образования,</w:t>
      </w:r>
    </w:p>
    <w:p w:rsidR="00492FFC" w:rsidRPr="00296CE4" w:rsidRDefault="00492FFC" w:rsidP="00492FFC">
      <w:pPr>
        <w:pStyle w:val="a3"/>
        <w:rPr>
          <w:rFonts w:ascii="Times New Roman" w:eastAsia="Calibri" w:hAnsi="Times New Roman" w:cs="Times New Roman"/>
          <w:sz w:val="28"/>
          <w:szCs w:val="28"/>
        </w:rPr>
      </w:pPr>
      <w:r>
        <w:rPr>
          <w:rFonts w:ascii="Times New Roman" w:eastAsia="Calibri" w:hAnsi="Times New Roman" w:cs="Times New Roman"/>
          <w:sz w:val="28"/>
          <w:szCs w:val="28"/>
        </w:rPr>
        <w:lastRenderedPageBreak/>
        <w:t xml:space="preserve">        </w:t>
      </w:r>
      <w:r w:rsidRPr="00296CE4">
        <w:rPr>
          <w:rFonts w:ascii="Times New Roman" w:eastAsia="Calibri" w:hAnsi="Times New Roman" w:cs="Times New Roman"/>
          <w:sz w:val="28"/>
          <w:szCs w:val="28"/>
        </w:rPr>
        <w:t>– принятия мер для снижения риска уплаты бюджетных средств по неисполненным обязательствам получателей гарантий перед третьими лицами.</w:t>
      </w:r>
    </w:p>
    <w:p w:rsidR="00492FFC" w:rsidRDefault="00492FFC" w:rsidP="00492FFC">
      <w:pPr>
        <w:pStyle w:val="a3"/>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296CE4">
        <w:rPr>
          <w:rFonts w:ascii="Times New Roman" w:eastAsia="Calibri" w:hAnsi="Times New Roman" w:cs="Times New Roman"/>
          <w:sz w:val="28"/>
          <w:szCs w:val="28"/>
        </w:rPr>
        <w:t xml:space="preserve">4. Обеспечение прозрачности (открытости) информации о муниципальном долге муниципального образования  и долговой политике муниципального образования путем опубликования информации о структуре муниципального долга на официальном сайте администрации  </w:t>
      </w:r>
      <w:proofErr w:type="spellStart"/>
      <w:r w:rsidRPr="00296CE4">
        <w:rPr>
          <w:rFonts w:ascii="Times New Roman" w:eastAsia="Calibri" w:hAnsi="Times New Roman" w:cs="Times New Roman"/>
          <w:sz w:val="28"/>
          <w:szCs w:val="28"/>
        </w:rPr>
        <w:t>Кыштовского</w:t>
      </w:r>
      <w:proofErr w:type="spellEnd"/>
      <w:r w:rsidRPr="00296CE4">
        <w:rPr>
          <w:rFonts w:ascii="Times New Roman" w:eastAsia="Calibri" w:hAnsi="Times New Roman" w:cs="Times New Roman"/>
          <w:sz w:val="28"/>
          <w:szCs w:val="28"/>
        </w:rPr>
        <w:t xml:space="preserve"> района на странице </w:t>
      </w:r>
      <w:proofErr w:type="spellStart"/>
      <w:r w:rsidRPr="00296CE4">
        <w:rPr>
          <w:rFonts w:ascii="Times New Roman" w:eastAsia="Calibri" w:hAnsi="Times New Roman" w:cs="Times New Roman"/>
          <w:sz w:val="28"/>
          <w:szCs w:val="28"/>
        </w:rPr>
        <w:t>Вараксинского</w:t>
      </w:r>
      <w:proofErr w:type="spellEnd"/>
      <w:r w:rsidRPr="00296CE4">
        <w:rPr>
          <w:rFonts w:ascii="Times New Roman" w:eastAsia="Calibri" w:hAnsi="Times New Roman" w:cs="Times New Roman"/>
          <w:sz w:val="28"/>
          <w:szCs w:val="28"/>
        </w:rPr>
        <w:t xml:space="preserve"> сельсовета.</w:t>
      </w:r>
    </w:p>
    <w:p w:rsidR="00492FFC" w:rsidRPr="00492FFC" w:rsidRDefault="00492FFC" w:rsidP="00492FFC">
      <w:pPr>
        <w:pStyle w:val="a3"/>
        <w:rPr>
          <w:rFonts w:ascii="Times New Roman" w:eastAsia="Calibri" w:hAnsi="Times New Roman" w:cs="Times New Roman"/>
          <w:sz w:val="28"/>
          <w:szCs w:val="28"/>
        </w:rPr>
      </w:pPr>
    </w:p>
    <w:p w:rsidR="00492FFC" w:rsidRDefault="00492FFC" w:rsidP="00492FFC">
      <w:pPr>
        <w:pStyle w:val="a3"/>
        <w:rPr>
          <w:rStyle w:val="a6"/>
        </w:rPr>
      </w:pPr>
      <w:r>
        <w:t xml:space="preserve">ВАРАКСИНСКИЙ ВЕСТНИК </w:t>
      </w:r>
      <w:r>
        <w:rPr>
          <w:rStyle w:val="a6"/>
        </w:rPr>
        <w:t>Периодическ</w:t>
      </w:r>
      <w:r w:rsidR="00B04D59">
        <w:rPr>
          <w:rStyle w:val="a6"/>
        </w:rPr>
        <w:t>ое печатное издание № 245-1 от22</w:t>
      </w:r>
      <w:r>
        <w:rPr>
          <w:rStyle w:val="a6"/>
        </w:rPr>
        <w:t>.10.2018</w:t>
      </w:r>
    </w:p>
    <w:p w:rsidR="00492FFC" w:rsidRDefault="00492FFC" w:rsidP="00492FFC">
      <w:pPr>
        <w:pStyle w:val="a3"/>
        <w:rPr>
          <w:rStyle w:val="a6"/>
        </w:rPr>
      </w:pPr>
      <w:r>
        <w:rPr>
          <w:rStyle w:val="a6"/>
        </w:rPr>
        <w:t>адрес:</w:t>
      </w:r>
      <w:r>
        <w:t xml:space="preserve"> </w:t>
      </w:r>
      <w:r>
        <w:rPr>
          <w:rStyle w:val="a6"/>
        </w:rPr>
        <w:t xml:space="preserve">632295 </w:t>
      </w:r>
      <w:proofErr w:type="spellStart"/>
      <w:r>
        <w:rPr>
          <w:rStyle w:val="a6"/>
        </w:rPr>
        <w:t>с</w:t>
      </w:r>
      <w:proofErr w:type="gramStart"/>
      <w:r>
        <w:rPr>
          <w:rStyle w:val="a6"/>
        </w:rPr>
        <w:t>.В</w:t>
      </w:r>
      <w:proofErr w:type="gramEnd"/>
      <w:r>
        <w:rPr>
          <w:rStyle w:val="a6"/>
        </w:rPr>
        <w:t>араксино</w:t>
      </w:r>
      <w:proofErr w:type="spellEnd"/>
      <w:r>
        <w:rPr>
          <w:rStyle w:val="a6"/>
        </w:rPr>
        <w:t xml:space="preserve"> ул.Зеленая, дом 17 </w:t>
      </w:r>
      <w:proofErr w:type="spellStart"/>
      <w:r>
        <w:rPr>
          <w:rStyle w:val="a6"/>
        </w:rPr>
        <w:t>Кыштовского</w:t>
      </w:r>
      <w:proofErr w:type="spellEnd"/>
      <w:r>
        <w:rPr>
          <w:rStyle w:val="a6"/>
        </w:rPr>
        <w:t xml:space="preserve"> района Новосибирской </w:t>
      </w:r>
    </w:p>
    <w:p w:rsidR="00492FFC" w:rsidRDefault="00492FFC" w:rsidP="00492FFC">
      <w:pPr>
        <w:pStyle w:val="a3"/>
      </w:pPr>
      <w:r>
        <w:rPr>
          <w:rStyle w:val="a6"/>
        </w:rPr>
        <w:t>области.</w:t>
      </w:r>
    </w:p>
    <w:p w:rsidR="002229E6" w:rsidRDefault="002229E6"/>
    <w:sectPr w:rsidR="002229E6" w:rsidSect="007C26A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492FFC"/>
    <w:rsid w:val="002229E6"/>
    <w:rsid w:val="00492FFC"/>
    <w:rsid w:val="007C26AE"/>
    <w:rsid w:val="00B04D5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26A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92FFC"/>
    <w:pPr>
      <w:spacing w:after="0" w:line="240" w:lineRule="auto"/>
    </w:pPr>
  </w:style>
  <w:style w:type="paragraph" w:styleId="a4">
    <w:name w:val="Body Text"/>
    <w:basedOn w:val="a"/>
    <w:link w:val="a5"/>
    <w:rsid w:val="00492FFC"/>
    <w:pPr>
      <w:spacing w:after="0" w:line="240" w:lineRule="auto"/>
      <w:jc w:val="both"/>
    </w:pPr>
    <w:rPr>
      <w:rFonts w:ascii="Times New Roman" w:eastAsia="Times New Roman" w:hAnsi="Times New Roman" w:cs="Times New Roman"/>
      <w:sz w:val="24"/>
      <w:szCs w:val="24"/>
    </w:rPr>
  </w:style>
  <w:style w:type="character" w:customStyle="1" w:styleId="a5">
    <w:name w:val="Основной текст Знак"/>
    <w:basedOn w:val="a0"/>
    <w:link w:val="a4"/>
    <w:rsid w:val="00492FFC"/>
    <w:rPr>
      <w:rFonts w:ascii="Times New Roman" w:eastAsia="Times New Roman" w:hAnsi="Times New Roman" w:cs="Times New Roman"/>
      <w:sz w:val="24"/>
      <w:szCs w:val="24"/>
    </w:rPr>
  </w:style>
  <w:style w:type="character" w:customStyle="1" w:styleId="1">
    <w:name w:val="Стиль1 Знак"/>
    <w:basedOn w:val="a0"/>
    <w:link w:val="10"/>
    <w:locked/>
    <w:rsid w:val="00492FFC"/>
    <w:rPr>
      <w:rFonts w:ascii="Calibri" w:hAnsi="Calibri" w:cs="Calibri"/>
      <w:sz w:val="28"/>
      <w:szCs w:val="28"/>
      <w:lang w:eastAsia="en-US"/>
    </w:rPr>
  </w:style>
  <w:style w:type="paragraph" w:customStyle="1" w:styleId="10">
    <w:name w:val="Стиль1"/>
    <w:basedOn w:val="a"/>
    <w:link w:val="1"/>
    <w:rsid w:val="00492FFC"/>
    <w:pPr>
      <w:autoSpaceDE w:val="0"/>
      <w:autoSpaceDN w:val="0"/>
      <w:adjustRightInd w:val="0"/>
      <w:spacing w:after="0" w:line="240" w:lineRule="auto"/>
      <w:ind w:firstLine="540"/>
      <w:jc w:val="both"/>
    </w:pPr>
    <w:rPr>
      <w:rFonts w:ascii="Calibri" w:hAnsi="Calibri" w:cs="Calibri"/>
      <w:sz w:val="28"/>
      <w:szCs w:val="28"/>
      <w:lang w:eastAsia="en-US"/>
    </w:rPr>
  </w:style>
  <w:style w:type="character" w:styleId="a6">
    <w:name w:val="Emphasis"/>
    <w:basedOn w:val="a0"/>
    <w:qFormat/>
    <w:rsid w:val="00492FFC"/>
    <w:rPr>
      <w:i/>
      <w:iCs/>
    </w:rPr>
  </w:style>
</w:styles>
</file>

<file path=word/webSettings.xml><?xml version="1.0" encoding="utf-8"?>
<w:webSettings xmlns:r="http://schemas.openxmlformats.org/officeDocument/2006/relationships" xmlns:w="http://schemas.openxmlformats.org/wordprocessingml/2006/main">
  <w:divs>
    <w:div w:id="925576862">
      <w:bodyDiv w:val="1"/>
      <w:marLeft w:val="0"/>
      <w:marRight w:val="0"/>
      <w:marTop w:val="0"/>
      <w:marBottom w:val="0"/>
      <w:divBdr>
        <w:top w:val="none" w:sz="0" w:space="0" w:color="auto"/>
        <w:left w:val="none" w:sz="0" w:space="0" w:color="auto"/>
        <w:bottom w:val="none" w:sz="0" w:space="0" w:color="auto"/>
        <w:right w:val="none" w:sz="0" w:space="0" w:color="auto"/>
      </w:divBdr>
    </w:div>
    <w:div w:id="930552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10</Pages>
  <Words>3329</Words>
  <Characters>18976</Characters>
  <Application>Microsoft Office Word</Application>
  <DocSecurity>0</DocSecurity>
  <Lines>158</Lines>
  <Paragraphs>44</Paragraphs>
  <ScaleCrop>false</ScaleCrop>
  <Company>Microsoft</Company>
  <LinksUpToDate>false</LinksUpToDate>
  <CharactersWithSpaces>22261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Специалист</dc:creator>
  <cp:keywords/>
  <dc:description/>
  <cp:lastModifiedBy>Специалист</cp:lastModifiedBy>
  <cp:revision>3</cp:revision>
  <cp:lastPrinted>2019-02-04T07:56:00Z</cp:lastPrinted>
  <dcterms:created xsi:type="dcterms:W3CDTF">2019-02-04T07:14:00Z</dcterms:created>
  <dcterms:modified xsi:type="dcterms:W3CDTF">2019-02-04T07:56:00Z</dcterms:modified>
</cp:coreProperties>
</file>