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2E" w:rsidRPr="00D85F55" w:rsidRDefault="00B63E2E" w:rsidP="00B63E2E">
      <w:pPr>
        <w:jc w:val="both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63E2E" w:rsidRPr="00D85F55" w:rsidRDefault="00B63E2E" w:rsidP="00B63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_______</w:t>
      </w:r>
      <w:r w:rsidR="0069448B">
        <w:rPr>
          <w:rFonts w:ascii="Times New Roman" w:hAnsi="Times New Roman" w:cs="Times New Roman"/>
          <w:sz w:val="24"/>
          <w:szCs w:val="24"/>
        </w:rPr>
        <w:t>_______</w:t>
      </w:r>
      <w:r w:rsidRPr="00D85F55">
        <w:rPr>
          <w:rFonts w:ascii="Times New Roman" w:hAnsi="Times New Roman" w:cs="Times New Roman"/>
          <w:sz w:val="24"/>
          <w:szCs w:val="24"/>
        </w:rPr>
        <w:t>______________</w:t>
      </w:r>
      <w:r w:rsidR="006944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63E2E" w:rsidRPr="00D85F55" w:rsidRDefault="00B63E2E" w:rsidP="00B63E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D85F55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B63E2E" w:rsidRPr="00D85F55" w:rsidRDefault="00B63E2E" w:rsidP="00B63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9448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63E2E" w:rsidRPr="0069448B" w:rsidRDefault="00B63E2E" w:rsidP="00B63E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E2E" w:rsidRPr="00DD2AAE" w:rsidRDefault="00B63E2E" w:rsidP="0069448B">
      <w:pPr>
        <w:pStyle w:val="1"/>
        <w:rPr>
          <w:rStyle w:val="a5"/>
          <w:rFonts w:ascii="Times New Roman" w:hAnsi="Times New Roman" w:cs="Times New Roman"/>
          <w:b w:val="0"/>
          <w:i w:val="0"/>
          <w:sz w:val="96"/>
          <w:szCs w:val="96"/>
        </w:rPr>
      </w:pPr>
      <w:r w:rsidRPr="0069448B">
        <w:rPr>
          <w:rStyle w:val="a5"/>
          <w:rFonts w:ascii="Times New Roman" w:hAnsi="Times New Roman" w:cs="Times New Roman"/>
          <w:sz w:val="96"/>
          <w:szCs w:val="96"/>
        </w:rPr>
        <w:t>ВАРАКСИНСКИЙ  ВЕСТНИК</w:t>
      </w:r>
    </w:p>
    <w:p w:rsidR="00B63E2E" w:rsidRPr="0069448B" w:rsidRDefault="00B63E2E" w:rsidP="00B63E2E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69448B" w:rsidRPr="0069448B" w:rsidRDefault="0069448B" w:rsidP="00B63E2E">
      <w:pPr>
        <w:jc w:val="both"/>
        <w:rPr>
          <w:rFonts w:ascii="Times New Roman" w:hAnsi="Times New Roman" w:cs="Times New Roman"/>
          <w:sz w:val="72"/>
          <w:szCs w:val="72"/>
        </w:rPr>
      </w:pPr>
    </w:p>
    <w:p w:rsidR="00B63E2E" w:rsidRPr="0069448B" w:rsidRDefault="00B63E2E" w:rsidP="00B63E2E">
      <w:pPr>
        <w:jc w:val="both"/>
        <w:rPr>
          <w:rFonts w:ascii="Times New Roman" w:hAnsi="Times New Roman" w:cs="Times New Roman"/>
          <w:sz w:val="72"/>
          <w:szCs w:val="72"/>
        </w:rPr>
      </w:pPr>
      <w:r w:rsidRPr="0069448B">
        <w:rPr>
          <w:rFonts w:ascii="Times New Roman" w:hAnsi="Times New Roman" w:cs="Times New Roman"/>
          <w:sz w:val="72"/>
          <w:szCs w:val="72"/>
        </w:rPr>
        <w:t>№ 246 от 22.10.2018</w:t>
      </w:r>
    </w:p>
    <w:p w:rsidR="00B63E2E" w:rsidRPr="00D85F55" w:rsidRDefault="00B63E2E" w:rsidP="00B63E2E">
      <w:pPr>
        <w:rPr>
          <w:rFonts w:ascii="Times New Roman" w:hAnsi="Times New Roman" w:cs="Times New Roman"/>
          <w:sz w:val="24"/>
          <w:szCs w:val="24"/>
        </w:rPr>
      </w:pPr>
    </w:p>
    <w:p w:rsidR="00B63E2E" w:rsidRPr="00D85F55" w:rsidRDefault="00B63E2E" w:rsidP="00B63E2E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3E2E" w:rsidRPr="00D85F55" w:rsidRDefault="00B63E2E" w:rsidP="00B63E2E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D85F55">
        <w:rPr>
          <w:rStyle w:val="a4"/>
          <w:rFonts w:ascii="Times New Roman" w:hAnsi="Times New Roman" w:cs="Times New Roman"/>
          <w:sz w:val="24"/>
          <w:szCs w:val="24"/>
        </w:rPr>
        <w:t>Периодическое печатное издание № 246 от22.10.2018</w:t>
      </w:r>
    </w:p>
    <w:p w:rsidR="00B63E2E" w:rsidRPr="00D85F55" w:rsidRDefault="00B63E2E" w:rsidP="00B63E2E">
      <w:pPr>
        <w:pStyle w:val="a6"/>
        <w:rPr>
          <w:rStyle w:val="a4"/>
          <w:rFonts w:ascii="Times New Roman" w:hAnsi="Times New Roman" w:cs="Times New Roman"/>
          <w:sz w:val="24"/>
          <w:szCs w:val="24"/>
        </w:rPr>
      </w:pPr>
      <w:r w:rsidRPr="00D85F55">
        <w:rPr>
          <w:rStyle w:val="a4"/>
          <w:rFonts w:ascii="Times New Roman" w:hAnsi="Times New Roman" w:cs="Times New Roman"/>
          <w:sz w:val="24"/>
          <w:szCs w:val="24"/>
        </w:rPr>
        <w:t>адрес:</w:t>
      </w:r>
      <w:r w:rsidRPr="00D85F55">
        <w:rPr>
          <w:rFonts w:ascii="Times New Roman" w:hAnsi="Times New Roman" w:cs="Times New Roman"/>
          <w:sz w:val="24"/>
          <w:szCs w:val="24"/>
        </w:rPr>
        <w:t xml:space="preserve"> </w:t>
      </w:r>
      <w:r w:rsidRPr="00D85F55">
        <w:rPr>
          <w:rStyle w:val="a4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D85F55">
        <w:rPr>
          <w:rStyle w:val="a4"/>
          <w:rFonts w:ascii="Times New Roman" w:hAnsi="Times New Roman" w:cs="Times New Roman"/>
          <w:sz w:val="24"/>
          <w:szCs w:val="24"/>
        </w:rPr>
        <w:t>с</w:t>
      </w:r>
      <w:proofErr w:type="gramStart"/>
      <w:r w:rsidRPr="00D85F55">
        <w:rPr>
          <w:rStyle w:val="a4"/>
          <w:rFonts w:ascii="Times New Roman" w:hAnsi="Times New Roman" w:cs="Times New Roman"/>
          <w:sz w:val="24"/>
          <w:szCs w:val="24"/>
        </w:rPr>
        <w:t>.В</w:t>
      </w:r>
      <w:proofErr w:type="gramEnd"/>
      <w:r w:rsidRPr="00D85F55">
        <w:rPr>
          <w:rStyle w:val="a4"/>
          <w:rFonts w:ascii="Times New Roman" w:hAnsi="Times New Roman" w:cs="Times New Roman"/>
          <w:sz w:val="24"/>
          <w:szCs w:val="24"/>
        </w:rPr>
        <w:t>араксино</w:t>
      </w:r>
      <w:proofErr w:type="spellEnd"/>
      <w:r w:rsidRPr="00D85F55">
        <w:rPr>
          <w:rStyle w:val="a4"/>
          <w:rFonts w:ascii="Times New Roman" w:hAnsi="Times New Roman" w:cs="Times New Roman"/>
          <w:sz w:val="24"/>
          <w:szCs w:val="24"/>
        </w:rPr>
        <w:t xml:space="preserve"> ул.Зеленая, дом 17 </w:t>
      </w:r>
      <w:proofErr w:type="spellStart"/>
      <w:r w:rsidRPr="00D85F55">
        <w:rPr>
          <w:rStyle w:val="a4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Style w:val="a4"/>
          <w:rFonts w:ascii="Times New Roman" w:hAnsi="Times New Roman" w:cs="Times New Roman"/>
          <w:sz w:val="24"/>
          <w:szCs w:val="24"/>
        </w:rPr>
        <w:t xml:space="preserve"> района Новосибирской </w:t>
      </w:r>
    </w:p>
    <w:p w:rsidR="00D85F55" w:rsidRPr="0069448B" w:rsidRDefault="00B63E2E" w:rsidP="0069448B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D85F55">
        <w:rPr>
          <w:rStyle w:val="a4"/>
          <w:rFonts w:ascii="Times New Roman" w:hAnsi="Times New Roman" w:cs="Times New Roman"/>
          <w:sz w:val="24"/>
          <w:szCs w:val="24"/>
        </w:rPr>
        <w:t>области.</w:t>
      </w:r>
    </w:p>
    <w:p w:rsidR="00D85F55" w:rsidRPr="00D85F55" w:rsidRDefault="00D85F55">
      <w:pPr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 w:rsidP="00D85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7C" w:rsidRDefault="0092247C" w:rsidP="00D85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47C" w:rsidRPr="00192231" w:rsidRDefault="0092247C" w:rsidP="0092247C">
      <w:pPr>
        <w:rPr>
          <w:rFonts w:ascii="Times New Roman" w:hAnsi="Times New Roman" w:cs="Times New Roman"/>
          <w:sz w:val="144"/>
          <w:szCs w:val="144"/>
        </w:rPr>
      </w:pPr>
      <w:r w:rsidRPr="00192231">
        <w:rPr>
          <w:rFonts w:ascii="Times New Roman" w:hAnsi="Times New Roman" w:cs="Times New Roman"/>
          <w:sz w:val="144"/>
          <w:szCs w:val="144"/>
        </w:rPr>
        <w:t>ПРОТОКОЛ</w:t>
      </w:r>
    </w:p>
    <w:p w:rsidR="0092247C" w:rsidRPr="00192231" w:rsidRDefault="0092247C" w:rsidP="0092247C">
      <w:pPr>
        <w:rPr>
          <w:rFonts w:ascii="Times New Roman" w:hAnsi="Times New Roman" w:cs="Times New Roman"/>
          <w:sz w:val="36"/>
          <w:szCs w:val="36"/>
        </w:rPr>
      </w:pPr>
      <w:r w:rsidRPr="00192231">
        <w:rPr>
          <w:rFonts w:ascii="Times New Roman" w:hAnsi="Times New Roman" w:cs="Times New Roman"/>
          <w:b/>
          <w:sz w:val="36"/>
          <w:szCs w:val="36"/>
        </w:rPr>
        <w:t xml:space="preserve">  ЗАСЕДАНИЯ СОРОК </w:t>
      </w:r>
      <w:r>
        <w:rPr>
          <w:rFonts w:ascii="Times New Roman" w:hAnsi="Times New Roman" w:cs="Times New Roman"/>
          <w:sz w:val="52"/>
          <w:szCs w:val="52"/>
        </w:rPr>
        <w:t xml:space="preserve">пятой </w:t>
      </w:r>
      <w:r w:rsidRPr="00192231">
        <w:rPr>
          <w:rFonts w:ascii="Times New Roman" w:hAnsi="Times New Roman" w:cs="Times New Roman"/>
          <w:b/>
          <w:sz w:val="36"/>
          <w:szCs w:val="36"/>
        </w:rPr>
        <w:t>СЕССИИ</w:t>
      </w:r>
    </w:p>
    <w:p w:rsidR="0092247C" w:rsidRPr="00192231" w:rsidRDefault="0092247C" w:rsidP="0092247C">
      <w:pPr>
        <w:rPr>
          <w:rFonts w:ascii="Times New Roman" w:hAnsi="Times New Roman" w:cs="Times New Roman"/>
          <w:b/>
          <w:sz w:val="56"/>
          <w:szCs w:val="56"/>
        </w:rPr>
      </w:pPr>
      <w:r w:rsidRPr="00192231">
        <w:rPr>
          <w:rFonts w:ascii="Times New Roman" w:hAnsi="Times New Roman" w:cs="Times New Roman"/>
          <w:b/>
          <w:sz w:val="56"/>
          <w:szCs w:val="56"/>
        </w:rPr>
        <w:t xml:space="preserve">      ПЯТОГО СОЗЫВА</w:t>
      </w:r>
    </w:p>
    <w:p w:rsidR="0092247C" w:rsidRPr="00192231" w:rsidRDefault="0092247C" w:rsidP="0092247C">
      <w:pPr>
        <w:rPr>
          <w:rFonts w:ascii="Times New Roman" w:hAnsi="Times New Roman" w:cs="Times New Roman"/>
          <w:sz w:val="96"/>
          <w:szCs w:val="96"/>
        </w:rPr>
      </w:pPr>
    </w:p>
    <w:p w:rsidR="0092247C" w:rsidRPr="00192231" w:rsidRDefault="0092247C" w:rsidP="0092247C">
      <w:pPr>
        <w:rPr>
          <w:rFonts w:ascii="Times New Roman" w:hAnsi="Times New Roman" w:cs="Times New Roman"/>
          <w:sz w:val="96"/>
          <w:szCs w:val="96"/>
        </w:rPr>
      </w:pPr>
    </w:p>
    <w:p w:rsidR="0092247C" w:rsidRPr="00192231" w:rsidRDefault="0092247C" w:rsidP="0092247C">
      <w:pPr>
        <w:pStyle w:val="a6"/>
        <w:rPr>
          <w:rFonts w:ascii="Times New Roman" w:hAnsi="Times New Roman" w:cs="Times New Roman"/>
          <w:sz w:val="52"/>
          <w:szCs w:val="52"/>
        </w:rPr>
      </w:pPr>
      <w:r w:rsidRPr="00192231">
        <w:rPr>
          <w:rFonts w:ascii="Times New Roman" w:hAnsi="Times New Roman" w:cs="Times New Roman"/>
          <w:sz w:val="52"/>
          <w:szCs w:val="52"/>
        </w:rPr>
        <w:t>ВАРАКСИНСКОГО СЕЛЬСОВЕТА</w:t>
      </w:r>
    </w:p>
    <w:p w:rsidR="0092247C" w:rsidRPr="00192231" w:rsidRDefault="0092247C" w:rsidP="0092247C">
      <w:pPr>
        <w:pStyle w:val="a6"/>
        <w:rPr>
          <w:rFonts w:ascii="Times New Roman" w:hAnsi="Times New Roman" w:cs="Times New Roman"/>
          <w:sz w:val="52"/>
          <w:szCs w:val="52"/>
        </w:rPr>
      </w:pPr>
      <w:r w:rsidRPr="00192231">
        <w:rPr>
          <w:rFonts w:ascii="Times New Roman" w:hAnsi="Times New Roman" w:cs="Times New Roman"/>
          <w:sz w:val="52"/>
          <w:szCs w:val="52"/>
        </w:rPr>
        <w:t>КЫШТОВСКОГО РАЙОНА</w:t>
      </w:r>
    </w:p>
    <w:p w:rsidR="0092247C" w:rsidRPr="00192231" w:rsidRDefault="0092247C" w:rsidP="0092247C">
      <w:pPr>
        <w:pStyle w:val="a6"/>
        <w:rPr>
          <w:rFonts w:ascii="Times New Roman" w:hAnsi="Times New Roman" w:cs="Times New Roman"/>
          <w:sz w:val="52"/>
          <w:szCs w:val="52"/>
        </w:rPr>
      </w:pPr>
      <w:r w:rsidRPr="00192231">
        <w:rPr>
          <w:rFonts w:ascii="Times New Roman" w:hAnsi="Times New Roman" w:cs="Times New Roman"/>
          <w:sz w:val="52"/>
          <w:szCs w:val="52"/>
        </w:rPr>
        <w:t>НОВОСИБИРСКОЙ ОБЛАСТИ</w:t>
      </w:r>
    </w:p>
    <w:p w:rsidR="0092247C" w:rsidRPr="00CE18CF" w:rsidRDefault="0092247C" w:rsidP="0092247C">
      <w:pPr>
        <w:rPr>
          <w:rFonts w:ascii="Times New Roman" w:hAnsi="Times New Roman" w:cs="Times New Roman"/>
          <w:sz w:val="56"/>
          <w:szCs w:val="56"/>
        </w:rPr>
      </w:pPr>
    </w:p>
    <w:p w:rsidR="0092247C" w:rsidRPr="00CE18CF" w:rsidRDefault="0092247C" w:rsidP="0092247C">
      <w:pPr>
        <w:rPr>
          <w:rFonts w:ascii="Times New Roman" w:hAnsi="Times New Roman" w:cs="Times New Roman"/>
          <w:sz w:val="56"/>
          <w:szCs w:val="56"/>
        </w:rPr>
      </w:pPr>
    </w:p>
    <w:p w:rsidR="0092247C" w:rsidRPr="00192231" w:rsidRDefault="0092247C" w:rsidP="0092247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22 октября 2018 </w:t>
      </w:r>
      <w:r w:rsidRPr="00CE18CF">
        <w:rPr>
          <w:rFonts w:ascii="Times New Roman" w:hAnsi="Times New Roman" w:cs="Times New Roman"/>
          <w:sz w:val="56"/>
          <w:szCs w:val="56"/>
        </w:rPr>
        <w:t>года</w:t>
      </w:r>
    </w:p>
    <w:p w:rsidR="0092247C" w:rsidRDefault="0092247C" w:rsidP="0092247C"/>
    <w:p w:rsidR="0092247C" w:rsidRDefault="0092247C" w:rsidP="0092247C"/>
    <w:p w:rsidR="0092247C" w:rsidRDefault="0092247C" w:rsidP="0092247C">
      <w:pPr>
        <w:rPr>
          <w:rFonts w:ascii="Times New Roman" w:hAnsi="Times New Roman" w:cs="Times New Roman"/>
          <w:b/>
          <w:sz w:val="24"/>
          <w:szCs w:val="24"/>
        </w:rPr>
      </w:pPr>
    </w:p>
    <w:p w:rsidR="0092247C" w:rsidRDefault="0092247C" w:rsidP="0092247C">
      <w:pPr>
        <w:rPr>
          <w:rFonts w:ascii="Times New Roman" w:hAnsi="Times New Roman" w:cs="Times New Roman"/>
          <w:b/>
          <w:sz w:val="24"/>
          <w:szCs w:val="24"/>
        </w:rPr>
      </w:pPr>
    </w:p>
    <w:p w:rsidR="0065412C" w:rsidRPr="00A12B4A" w:rsidRDefault="0065412C" w:rsidP="006541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5412C" w:rsidRPr="00A12B4A" w:rsidRDefault="0065412C" w:rsidP="006541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СОРОК ПЯТОЙ СЕССИИ СОВЕТА ДЕПУТАТОВ</w:t>
      </w:r>
    </w:p>
    <w:p w:rsidR="0065412C" w:rsidRPr="00A12B4A" w:rsidRDefault="0065412C" w:rsidP="006541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ВАРАКСИНСКОГО  СЕЛЬСОВЕТА КЫШТОВСКОГО РАЙОНА</w:t>
      </w:r>
    </w:p>
    <w:p w:rsidR="0065412C" w:rsidRPr="00A12B4A" w:rsidRDefault="0065412C" w:rsidP="006541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5412C" w:rsidRPr="00A12B4A" w:rsidRDefault="0065412C" w:rsidP="006541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 xml:space="preserve"> «22» октября  2018г.                      </w:t>
      </w:r>
      <w:r w:rsidRPr="00A12B4A">
        <w:rPr>
          <w:rFonts w:ascii="Times New Roman" w:hAnsi="Times New Roman" w:cs="Times New Roman"/>
          <w:sz w:val="28"/>
          <w:szCs w:val="28"/>
        </w:rPr>
        <w:tab/>
        <w:t xml:space="preserve">         с.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Установленная численность депутатов - 7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Присутствовало - 7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 xml:space="preserve">На сессию приглашенных </w:t>
      </w:r>
      <w:proofErr w:type="gramStart"/>
      <w:r w:rsidRPr="00A12B4A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A12B4A">
        <w:rPr>
          <w:rFonts w:ascii="Times New Roman" w:hAnsi="Times New Roman" w:cs="Times New Roman"/>
          <w:b/>
          <w:sz w:val="28"/>
          <w:szCs w:val="28"/>
        </w:rPr>
        <w:t>ет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 xml:space="preserve">Председатель сессии – Рак Н.В.    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 xml:space="preserve">Секретарь сессии – 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Абульхасанова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      </w:t>
      </w:r>
      <w:r w:rsidRPr="00A12B4A">
        <w:rPr>
          <w:rFonts w:ascii="Times New Roman" w:hAnsi="Times New Roman" w:cs="Times New Roman"/>
          <w:sz w:val="28"/>
          <w:szCs w:val="28"/>
        </w:rPr>
        <w:t xml:space="preserve">Об избрании председателя Совета депутатов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       </w:t>
      </w:r>
      <w:r w:rsidRPr="00A12B4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1  32 сессии от 27.12.2017 «О бюджете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2019-2020 годов»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A12B4A">
        <w:rPr>
          <w:rFonts w:ascii="Times New Roman" w:hAnsi="Times New Roman" w:cs="Times New Roman"/>
          <w:sz w:val="28"/>
          <w:szCs w:val="28"/>
        </w:rPr>
        <w:t xml:space="preserve">: Рак Н.В.. – главу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«Об избрании председателя Совета депутатов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A12B4A">
        <w:rPr>
          <w:rFonts w:ascii="Times New Roman" w:hAnsi="Times New Roman" w:cs="Times New Roman"/>
          <w:sz w:val="28"/>
          <w:szCs w:val="28"/>
        </w:rPr>
        <w:t xml:space="preserve">: Избрать председателя Совета депутатов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A12B4A">
        <w:rPr>
          <w:rFonts w:ascii="Times New Roman" w:hAnsi="Times New Roman" w:cs="Times New Roman"/>
          <w:sz w:val="28"/>
          <w:szCs w:val="28"/>
        </w:rPr>
        <w:t xml:space="preserve">: Рак Н.В.. - председатель Совета депутатов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внесении изменений в решение № 1 32 сессии  от 27.12.2017 «О бюджете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2019-2020 годов»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A12B4A">
        <w:rPr>
          <w:rFonts w:ascii="Times New Roman" w:hAnsi="Times New Roman" w:cs="Times New Roman"/>
          <w:sz w:val="28"/>
          <w:szCs w:val="28"/>
        </w:rPr>
        <w:t xml:space="preserve">: Внести изменения в решение № 1 32 сессии от 27.12.2017 «О бюджете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сельсовета на 2018 год и плановый период 2019-2020 годов»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>Председатель сессии                                                   Рак Н.В.</w:t>
      </w: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412C" w:rsidRPr="00A12B4A" w:rsidRDefault="0065412C" w:rsidP="006541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12B4A"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</w:t>
      </w:r>
      <w:proofErr w:type="spellStart"/>
      <w:r w:rsidRPr="00A12B4A">
        <w:rPr>
          <w:rFonts w:ascii="Times New Roman" w:hAnsi="Times New Roman" w:cs="Times New Roman"/>
          <w:sz w:val="28"/>
          <w:szCs w:val="28"/>
        </w:rPr>
        <w:t>Абульхасанова</w:t>
      </w:r>
      <w:proofErr w:type="spellEnd"/>
      <w:r w:rsidRPr="00A12B4A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65412C" w:rsidRDefault="0065412C" w:rsidP="0065412C">
      <w:pPr>
        <w:rPr>
          <w:rFonts w:ascii="Times New Roman" w:hAnsi="Times New Roman" w:cs="Times New Roman"/>
          <w:b/>
          <w:sz w:val="24"/>
          <w:szCs w:val="24"/>
        </w:rPr>
      </w:pPr>
    </w:p>
    <w:p w:rsidR="00D85F55" w:rsidRPr="00D85F55" w:rsidRDefault="00D85F55" w:rsidP="00D85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ВАРАКСИНСКОГО СЕЛЬСОВЕТА КЫШТОВСКОГО РАЙОНА НОВОСИБИРСКОЙ ОБЛАСТИ</w:t>
      </w:r>
    </w:p>
    <w:p w:rsidR="00D85F55" w:rsidRPr="0092247C" w:rsidRDefault="00D85F55" w:rsidP="0092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D85F55" w:rsidRPr="0092247C" w:rsidRDefault="00D85F55" w:rsidP="0092247C">
      <w:pPr>
        <w:pStyle w:val="a6"/>
        <w:jc w:val="center"/>
        <w:rPr>
          <w:b/>
        </w:rPr>
      </w:pPr>
      <w:r w:rsidRPr="0092247C">
        <w:rPr>
          <w:b/>
        </w:rPr>
        <w:t>РЕШЕНИЕ</w:t>
      </w:r>
    </w:p>
    <w:p w:rsidR="00D85F55" w:rsidRPr="00D85F55" w:rsidRDefault="00D85F55" w:rsidP="0092247C">
      <w:pPr>
        <w:pStyle w:val="a6"/>
        <w:jc w:val="center"/>
      </w:pPr>
      <w:r w:rsidRPr="00D85F55">
        <w:t>(сорок пятой сессии)</w:t>
      </w:r>
    </w:p>
    <w:p w:rsidR="00D85F55" w:rsidRPr="00D85F55" w:rsidRDefault="00D85F55" w:rsidP="00D85F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5F55" w:rsidRDefault="00D85F55" w:rsidP="00D85F55">
      <w:pPr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От  22.10.2018г                                 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85F5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85F55">
        <w:rPr>
          <w:rFonts w:ascii="Times New Roman" w:hAnsi="Times New Roman" w:cs="Times New Roman"/>
          <w:sz w:val="24"/>
          <w:szCs w:val="24"/>
        </w:rPr>
        <w:t>араксино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                               № 1</w:t>
      </w:r>
    </w:p>
    <w:p w:rsidR="0092247C" w:rsidRPr="00D85F55" w:rsidRDefault="0092247C" w:rsidP="00D85F55">
      <w:pPr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 w:rsidP="00D85F55">
      <w:pPr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t xml:space="preserve">  Об избрании председателя Совета депутатов  </w:t>
      </w:r>
      <w:proofErr w:type="spellStart"/>
      <w:r w:rsidRPr="00D85F55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r w:rsidRPr="00D85F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5F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на постоянной основе на срок полномочий </w:t>
      </w:r>
      <w:r w:rsidRPr="00D85F55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D85F55" w:rsidRPr="00D85F55" w:rsidRDefault="00D85F55" w:rsidP="00D85F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Руководствуясь  Федеральным законом от 06.10.2003 года №131-ФЗ «Об общих принципах организации местного самоуправления в Российской Федерации, Уставом </w:t>
      </w:r>
      <w:r w:rsidRPr="00D85F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Регламентом Совета депутатов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85F55" w:rsidRPr="00D85F55" w:rsidRDefault="00D85F55" w:rsidP="00D85F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85F55" w:rsidRPr="00D85F55" w:rsidRDefault="00D85F55" w:rsidP="00D85F55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Избрать председателем Совета депутатов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постоянной основе на срок полномочий депутата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Майлюкову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Данию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Азатулловну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>.</w:t>
      </w:r>
    </w:p>
    <w:p w:rsidR="00D85F55" w:rsidRPr="00D85F55" w:rsidRDefault="00D85F55" w:rsidP="00D85F55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F55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</w:t>
      </w:r>
      <w:r w:rsidRPr="00D85F55">
        <w:rPr>
          <w:rFonts w:ascii="Times New Roman" w:eastAsia="Calibri" w:hAnsi="Times New Roman" w:cs="Times New Roman"/>
          <w:sz w:val="24"/>
          <w:szCs w:val="24"/>
        </w:rPr>
        <w:t>в периодическом печатном издании «</w:t>
      </w:r>
      <w:proofErr w:type="spellStart"/>
      <w:r w:rsidRPr="00D85F55">
        <w:rPr>
          <w:rFonts w:ascii="Times New Roman" w:eastAsia="Calibri" w:hAnsi="Times New Roman" w:cs="Times New Roman"/>
          <w:sz w:val="24"/>
          <w:szCs w:val="24"/>
        </w:rPr>
        <w:t>Вараксинский</w:t>
      </w:r>
      <w:proofErr w:type="spellEnd"/>
      <w:r w:rsidRPr="00D85F55">
        <w:rPr>
          <w:rFonts w:ascii="Times New Roman" w:eastAsia="Calibri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D85F55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на странице муниципального образования </w:t>
      </w:r>
      <w:proofErr w:type="spellStart"/>
      <w:r w:rsidRPr="00D85F55">
        <w:rPr>
          <w:rFonts w:ascii="Times New Roman" w:eastAsia="Calibri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eastAsia="Calibri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D85F55" w:rsidRPr="00D85F55" w:rsidRDefault="00D85F55" w:rsidP="00D85F55">
      <w:pPr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5F5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D85F55" w:rsidRPr="00D85F55" w:rsidRDefault="00D85F55" w:rsidP="00D85F55">
      <w:pPr>
        <w:tabs>
          <w:tab w:val="left" w:pos="7572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14" w:type="dxa"/>
        <w:tblLook w:val="04A0"/>
      </w:tblPr>
      <w:tblGrid>
        <w:gridCol w:w="4609"/>
        <w:gridCol w:w="563"/>
        <w:gridCol w:w="4642"/>
      </w:tblGrid>
      <w:tr w:rsidR="00D85F55" w:rsidRPr="00D85F55" w:rsidTr="00D85F55">
        <w:trPr>
          <w:trHeight w:val="1311"/>
        </w:trPr>
        <w:tc>
          <w:tcPr>
            <w:tcW w:w="4609" w:type="dxa"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Председателя Совета депутатов </w:t>
            </w:r>
            <w:proofErr w:type="spellStart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3" w:type="dxa"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 </w:t>
            </w:r>
            <w:proofErr w:type="spellStart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D85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D85F55" w:rsidRPr="00D85F55" w:rsidTr="00D85F55">
        <w:trPr>
          <w:trHeight w:val="923"/>
        </w:trPr>
        <w:tc>
          <w:tcPr>
            <w:tcW w:w="4609" w:type="dxa"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Майлюкова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563" w:type="dxa"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2" w:type="dxa"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 Н.В.</w:t>
            </w:r>
          </w:p>
        </w:tc>
      </w:tr>
    </w:tbl>
    <w:p w:rsidR="00D85F55" w:rsidRDefault="00D85F55" w:rsidP="00D85F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247C" w:rsidRDefault="0092247C" w:rsidP="00D85F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247C" w:rsidRDefault="0092247C" w:rsidP="00D85F5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5F55" w:rsidRPr="00D85F55" w:rsidRDefault="00D85F55" w:rsidP="0092247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 w:rsidP="00D85F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ВАРАКСИНСКОГО СЕЛЬСОВЕТА</w:t>
      </w:r>
    </w:p>
    <w:p w:rsidR="00D85F55" w:rsidRPr="00D85F55" w:rsidRDefault="00D85F55" w:rsidP="00D85F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55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D85F55" w:rsidRPr="00D85F55" w:rsidRDefault="00D85F55" w:rsidP="00D85F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 w:rsidP="00D85F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85F55" w:rsidRPr="00D85F55" w:rsidRDefault="00D85F55" w:rsidP="0092247C">
      <w:pPr>
        <w:pStyle w:val="a6"/>
        <w:jc w:val="center"/>
      </w:pPr>
    </w:p>
    <w:p w:rsidR="00D85F55" w:rsidRPr="00D85F55" w:rsidRDefault="00D85F55" w:rsidP="0092247C">
      <w:pPr>
        <w:pStyle w:val="a6"/>
        <w:jc w:val="center"/>
        <w:rPr>
          <w:b/>
        </w:rPr>
      </w:pPr>
      <w:proofErr w:type="gramStart"/>
      <w:r w:rsidRPr="00D85F55">
        <w:rPr>
          <w:b/>
        </w:rPr>
        <w:t>Р</w:t>
      </w:r>
      <w:proofErr w:type="gramEnd"/>
      <w:r w:rsidRPr="00D85F55">
        <w:rPr>
          <w:b/>
        </w:rPr>
        <w:t xml:space="preserve"> Е Ш Е Н И Е</w:t>
      </w:r>
    </w:p>
    <w:p w:rsidR="00D85F55" w:rsidRPr="00D85F55" w:rsidRDefault="00D85F55" w:rsidP="0092247C">
      <w:pPr>
        <w:pStyle w:val="a6"/>
        <w:jc w:val="center"/>
      </w:pPr>
      <w:r w:rsidRPr="00D85F55">
        <w:t>(Сорок пятой сессии)</w:t>
      </w:r>
    </w:p>
    <w:p w:rsidR="00D85F55" w:rsidRPr="00D85F55" w:rsidRDefault="00D85F55" w:rsidP="00D85F55">
      <w:pPr>
        <w:tabs>
          <w:tab w:val="left" w:pos="22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22.10.2018 г     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№ 2                                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 бюджете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</w:p>
    <w:p w:rsidR="00D85F55" w:rsidRPr="00D85F55" w:rsidRDefault="00D85F55" w:rsidP="001E5494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района Новосибирской области на 2018 год и плановый период 2019-2020г»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85F55" w:rsidRPr="00D85F55" w:rsidRDefault="00D85F55" w:rsidP="00D85F55">
      <w:pPr>
        <w:ind w:left="-360" w:right="-185" w:firstLine="360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5F5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85F5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  Внести в решение 32-й сессии Совета депутатов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№ 1 от        27.12.2017 «О бюджете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на 2018 год и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D85F55">
        <w:rPr>
          <w:rFonts w:ascii="Times New Roman" w:hAnsi="Times New Roman" w:cs="Times New Roman"/>
          <w:sz w:val="24"/>
          <w:szCs w:val="24"/>
        </w:rPr>
        <w:t xml:space="preserve">плановый период 2019-2020 годов» (в редакции решения 35 сессии Совета Депутатов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№ 1 от 16.03.2018г., в редакции решения 39 сессии Совета Депутатов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№ 1 от 25.05.2018г, в редакции решения 40 сессии Совета Депутатов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№ 1 от 27.06.2018г., в редакции решения 42 сессии Совета Депутатов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№ 1 от 26.07.2018г., в редакции решения 44</w:t>
      </w:r>
      <w:proofErr w:type="gramEnd"/>
      <w:r w:rsidRPr="00D85F55">
        <w:rPr>
          <w:rFonts w:ascii="Times New Roman" w:hAnsi="Times New Roman" w:cs="Times New Roman"/>
          <w:sz w:val="24"/>
          <w:szCs w:val="24"/>
        </w:rPr>
        <w:t xml:space="preserve"> сессии Совета Депутатов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№ 1 от 22.08.2018г</w:t>
      </w:r>
      <w:proofErr w:type="gramStart"/>
      <w:r w:rsidRPr="00D85F5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1. В пункте 1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85F5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85F55">
        <w:rPr>
          <w:rFonts w:ascii="Times New Roman" w:hAnsi="Times New Roman" w:cs="Times New Roman"/>
          <w:sz w:val="24"/>
          <w:szCs w:val="24"/>
        </w:rPr>
        <w:t xml:space="preserve"> 1, 1) цифры «6 419 304,80 рублей» заменить цифрами «6 440 102,93 рублей».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2. В пункте 1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85F5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D85F55">
        <w:rPr>
          <w:rFonts w:ascii="Times New Roman" w:hAnsi="Times New Roman" w:cs="Times New Roman"/>
          <w:sz w:val="24"/>
          <w:szCs w:val="24"/>
        </w:rPr>
        <w:t xml:space="preserve"> 1, 2) цифры «6 477 587,19 рублей» заменить цифрами «6 498 385,32 рублей»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3. Утвердить приложение 3 таблица 1 «Доходы местного бюджета» в новой редакции.</w:t>
      </w:r>
    </w:p>
    <w:p w:rsid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4. Утвердить приложение 4 таблица 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D85F5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D85F55">
        <w:rPr>
          <w:rFonts w:ascii="Times New Roman" w:hAnsi="Times New Roman" w:cs="Times New Roman"/>
          <w:sz w:val="24"/>
          <w:szCs w:val="24"/>
        </w:rPr>
        <w:t xml:space="preserve"> на 2018 год»; приложение 5 таблица 1 «Ведомственная структура расходов местного бюджета» в новой редакции. </w:t>
      </w:r>
    </w:p>
    <w:p w:rsid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5. Утвердить приложение 8 таблица 1 «Источники финансирования дефицита местного бюджета на 2018 год» в </w:t>
      </w:r>
      <w:proofErr w:type="gramStart"/>
      <w:r w:rsidRPr="00D85F55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D85F55">
        <w:rPr>
          <w:rFonts w:ascii="Times New Roman" w:hAnsi="Times New Roman" w:cs="Times New Roman"/>
          <w:sz w:val="24"/>
          <w:szCs w:val="24"/>
        </w:rPr>
        <w:t xml:space="preserve"> редак</w:t>
      </w:r>
      <w:r>
        <w:rPr>
          <w:rFonts w:ascii="Times New Roman" w:hAnsi="Times New Roman" w:cs="Times New Roman"/>
          <w:sz w:val="24"/>
          <w:szCs w:val="24"/>
        </w:rPr>
        <w:t>ций.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6. Данное решение направить главе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для подписания и опубликования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Глава администрации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сельсовета    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85F5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Новосибирской области</w:t>
      </w:r>
    </w:p>
    <w:p w:rsidR="00D85F55" w:rsidRPr="00D85F55" w:rsidRDefault="00D85F55" w:rsidP="00D85F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85F55" w:rsidRPr="00D85F55" w:rsidRDefault="00D85F55" w:rsidP="001E549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D85F55">
        <w:rPr>
          <w:rFonts w:ascii="Times New Roman" w:hAnsi="Times New Roman" w:cs="Times New Roman"/>
          <w:sz w:val="24"/>
          <w:szCs w:val="24"/>
        </w:rPr>
        <w:t>_____________________Рак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Н.В.                      </w:t>
      </w:r>
      <w:proofErr w:type="spellStart"/>
      <w:r w:rsidRPr="00D85F55">
        <w:rPr>
          <w:rFonts w:ascii="Times New Roman" w:hAnsi="Times New Roman" w:cs="Times New Roman"/>
          <w:sz w:val="24"/>
          <w:szCs w:val="24"/>
        </w:rPr>
        <w:t>____________________Рак</w:t>
      </w:r>
      <w:proofErr w:type="spellEnd"/>
      <w:r w:rsidRPr="00D85F55">
        <w:rPr>
          <w:rFonts w:ascii="Times New Roman" w:hAnsi="Times New Roman" w:cs="Times New Roman"/>
          <w:sz w:val="24"/>
          <w:szCs w:val="24"/>
        </w:rPr>
        <w:t xml:space="preserve"> Н.</w:t>
      </w:r>
      <w:r w:rsidR="001E5494">
        <w:rPr>
          <w:rFonts w:ascii="Times New Roman" w:hAnsi="Times New Roman" w:cs="Times New Roman"/>
          <w:sz w:val="24"/>
          <w:szCs w:val="24"/>
        </w:rPr>
        <w:t>В.</w:t>
      </w:r>
    </w:p>
    <w:p w:rsidR="00D85F55" w:rsidRDefault="00D85F55" w:rsidP="00D85F55">
      <w:pPr>
        <w:rPr>
          <w:rFonts w:ascii="Times New Roman" w:hAnsi="Times New Roman" w:cs="Times New Roman"/>
          <w:sz w:val="24"/>
          <w:szCs w:val="24"/>
        </w:rPr>
      </w:pPr>
    </w:p>
    <w:p w:rsidR="0092247C" w:rsidRPr="00D85F55" w:rsidRDefault="0092247C" w:rsidP="00D85F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1938"/>
        <w:gridCol w:w="1018"/>
        <w:gridCol w:w="576"/>
        <w:gridCol w:w="4292"/>
        <w:gridCol w:w="653"/>
        <w:gridCol w:w="305"/>
        <w:gridCol w:w="239"/>
        <w:gridCol w:w="876"/>
        <w:gridCol w:w="648"/>
        <w:gridCol w:w="228"/>
        <w:gridCol w:w="204"/>
      </w:tblGrid>
      <w:tr w:rsidR="00D85F55" w:rsidRPr="00D85F55" w:rsidTr="0092247C">
        <w:trPr>
          <w:gridAfter w:val="2"/>
          <w:wAfter w:w="521" w:type="dxa"/>
          <w:trHeight w:val="30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Приложение  №3</w:t>
            </w:r>
          </w:p>
        </w:tc>
      </w:tr>
      <w:tr w:rsidR="00D85F55" w:rsidRPr="00D85F55" w:rsidTr="0092247C">
        <w:trPr>
          <w:gridAfter w:val="2"/>
          <w:wAfter w:w="521" w:type="dxa"/>
          <w:trHeight w:val="30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9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Вараксинского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Кыштовского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на 2019-2020 годы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2"/>
          <w:wAfter w:w="521" w:type="dxa"/>
          <w:trHeight w:val="30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85F55" w:rsidRPr="00D85F55" w:rsidTr="0092247C">
        <w:trPr>
          <w:gridAfter w:val="2"/>
          <w:wAfter w:w="521" w:type="dxa"/>
          <w:trHeight w:val="537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групп, подгрупп, статей, подстатей; элементов програм</w:t>
            </w:r>
            <w:proofErr w:type="gram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подпрограмм), кодов экономической классификации доходов 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2019 год</w:t>
            </w:r>
          </w:p>
        </w:tc>
        <w:tc>
          <w:tcPr>
            <w:tcW w:w="15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2020 год</w:t>
            </w:r>
          </w:p>
        </w:tc>
      </w:tr>
      <w:tr w:rsidR="00D85F55" w:rsidRPr="00D85F55" w:rsidTr="0092247C">
        <w:trPr>
          <w:gridAfter w:val="2"/>
          <w:wAfter w:w="521" w:type="dxa"/>
          <w:trHeight w:val="5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2"/>
          <w:wAfter w:w="521" w:type="dxa"/>
          <w:trHeight w:val="5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2"/>
          <w:wAfter w:w="521" w:type="dxa"/>
          <w:trHeight w:val="537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2"/>
          <w:wAfter w:w="521" w:type="dxa"/>
          <w:trHeight w:val="33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920 060,05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910 707,48</w:t>
            </w:r>
          </w:p>
        </w:tc>
      </w:tr>
      <w:tr w:rsidR="00D85F55" w:rsidRPr="00D85F55" w:rsidTr="0092247C">
        <w:trPr>
          <w:gridAfter w:val="2"/>
          <w:wAfter w:w="521" w:type="dxa"/>
          <w:trHeight w:val="33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прибыль, доходы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135 200,00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135 200,00</w:t>
            </w:r>
          </w:p>
        </w:tc>
      </w:tr>
      <w:tr w:rsidR="00D85F55" w:rsidRPr="00D85F55" w:rsidTr="0092247C">
        <w:trPr>
          <w:gridAfter w:val="2"/>
          <w:wAfter w:w="521" w:type="dxa"/>
          <w:trHeight w:val="2571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126 300,00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135 200,00</w:t>
            </w:r>
          </w:p>
        </w:tc>
      </w:tr>
      <w:tr w:rsidR="00D85F55" w:rsidRPr="00D85F55" w:rsidTr="0092247C">
        <w:trPr>
          <w:gridAfter w:val="2"/>
          <w:wAfter w:w="521" w:type="dxa"/>
          <w:trHeight w:val="96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gram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,у</w:t>
            </w:r>
            <w:proofErr w:type="gram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слуги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реализуемые на территории Российской Федерации.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719 860,05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693 307,48</w:t>
            </w:r>
          </w:p>
        </w:tc>
      </w:tr>
      <w:tr w:rsidR="00D85F55" w:rsidRPr="00D85F55" w:rsidTr="0092247C">
        <w:trPr>
          <w:gridAfter w:val="2"/>
          <w:wAfter w:w="521" w:type="dxa"/>
          <w:trHeight w:val="96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000 1 03 02000 01 0000 110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м(</w:t>
            </w:r>
            <w:proofErr w:type="gram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продукции),реализуемые на территории Российской Федерации.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719 860,05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693 307,48</w:t>
            </w:r>
          </w:p>
        </w:tc>
      </w:tr>
      <w:tr w:rsidR="00D85F55" w:rsidRPr="00D85F55" w:rsidTr="0092247C">
        <w:trPr>
          <w:gridAfter w:val="2"/>
          <w:wAfter w:w="521" w:type="dxa"/>
          <w:trHeight w:val="1929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топливо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одлежащие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распроеделению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269 778,98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263 729,16</w:t>
            </w:r>
          </w:p>
        </w:tc>
      </w:tr>
      <w:tr w:rsidR="00D85F55" w:rsidRPr="00D85F55" w:rsidTr="0092247C">
        <w:trPr>
          <w:gridAfter w:val="2"/>
          <w:wAfter w:w="521" w:type="dxa"/>
          <w:trHeight w:val="2251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100 1 03 02240 01 0000 110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spellStart"/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двигателей,подлежащие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распроеделению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1 894,74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1 800,31</w:t>
            </w:r>
          </w:p>
        </w:tc>
      </w:tr>
      <w:tr w:rsidR="00D85F55" w:rsidRPr="00D85F55" w:rsidTr="0092247C">
        <w:trPr>
          <w:gridAfter w:val="2"/>
          <w:wAfter w:w="521" w:type="dxa"/>
          <w:trHeight w:val="1929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одлежащие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распроеделению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484 710,30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473 450,87</w:t>
            </w:r>
          </w:p>
        </w:tc>
      </w:tr>
      <w:tr w:rsidR="00D85F55" w:rsidRPr="00D85F55" w:rsidTr="0092247C">
        <w:trPr>
          <w:gridAfter w:val="2"/>
          <w:wAfter w:w="521" w:type="dxa"/>
          <w:trHeight w:val="1929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100 103 02260 01 0000 110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одлежащие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распроеделению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между бюджетами субъектов РФ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-36 523,97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-45 672,86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 на имущество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63 600,00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71 500,00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63 600,00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71 500,00</w:t>
            </w:r>
          </w:p>
        </w:tc>
      </w:tr>
      <w:tr w:rsidR="00D85F55" w:rsidRPr="00D85F55" w:rsidTr="0092247C">
        <w:trPr>
          <w:gridAfter w:val="2"/>
          <w:wAfter w:w="521" w:type="dxa"/>
          <w:trHeight w:val="128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182 106 01030 10 0000 110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D85F55" w:rsidRPr="00D85F55" w:rsidTr="0092247C">
        <w:trPr>
          <w:gridAfter w:val="2"/>
          <w:wAfter w:w="521" w:type="dxa"/>
          <w:trHeight w:val="96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43 100,00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D85F55" w:rsidRPr="00D85F55" w:rsidTr="0092247C">
        <w:trPr>
          <w:gridAfter w:val="2"/>
          <w:wAfter w:w="521" w:type="dxa"/>
          <w:trHeight w:val="128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</w:tr>
      <w:tr w:rsidR="00D85F55" w:rsidRPr="00D85F55" w:rsidTr="0092247C">
        <w:trPr>
          <w:gridAfter w:val="2"/>
          <w:wAfter w:w="521" w:type="dxa"/>
          <w:trHeight w:val="128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от использования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имущества</w:t>
            </w:r>
            <w:proofErr w:type="gram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,н</w:t>
            </w:r>
            <w:proofErr w:type="gram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аходящегося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государственной и муниципальной собственности.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10 700,00</w:t>
            </w:r>
          </w:p>
        </w:tc>
      </w:tr>
      <w:tr w:rsidR="00D85F55" w:rsidRPr="00D85F55" w:rsidTr="0092247C">
        <w:trPr>
          <w:gridAfter w:val="2"/>
          <w:wAfter w:w="521" w:type="dxa"/>
          <w:trHeight w:val="2251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363 1 11 05025 10 0000 120</w:t>
            </w:r>
          </w:p>
        </w:tc>
        <w:tc>
          <w:tcPr>
            <w:tcW w:w="51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10 300,00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10 700,00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1 087 144,00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1 118 982,00</w:t>
            </w:r>
          </w:p>
        </w:tc>
      </w:tr>
      <w:tr w:rsidR="00D85F55" w:rsidRPr="00D85F55" w:rsidTr="0092247C">
        <w:trPr>
          <w:gridAfter w:val="2"/>
          <w:wAfter w:w="521" w:type="dxa"/>
          <w:trHeight w:val="96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000 2 02 0000 00 0000 000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1 087 144,00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1 118 982,00</w:t>
            </w:r>
          </w:p>
        </w:tc>
      </w:tr>
      <w:tr w:rsidR="00D85F55" w:rsidRPr="00D85F55" w:rsidTr="0092247C">
        <w:trPr>
          <w:gridAfter w:val="2"/>
          <w:wAfter w:w="521" w:type="dxa"/>
          <w:trHeight w:val="643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000 2 02 01000 00 0000 151 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1 029 300,00</w:t>
            </w:r>
          </w:p>
        </w:tc>
      </w:tr>
      <w:tr w:rsidR="00D85F55" w:rsidRPr="00D85F55" w:rsidTr="0092247C">
        <w:trPr>
          <w:gridAfter w:val="2"/>
          <w:wAfter w:w="521" w:type="dxa"/>
          <w:trHeight w:val="643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363 2 02 15001 10 0000 151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1 000 300,00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1 029 300,00</w:t>
            </w:r>
          </w:p>
        </w:tc>
      </w:tr>
      <w:tr w:rsidR="00D85F55" w:rsidRPr="00D85F55" w:rsidTr="0092247C">
        <w:trPr>
          <w:gridAfter w:val="2"/>
          <w:wAfter w:w="521" w:type="dxa"/>
          <w:trHeight w:val="643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000 2 02 03000 00 0000 151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86 844,00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89 682,00</w:t>
            </w:r>
          </w:p>
        </w:tc>
      </w:tr>
      <w:tr w:rsidR="00D85F55" w:rsidRPr="00D85F55" w:rsidTr="0092247C">
        <w:trPr>
          <w:gridAfter w:val="2"/>
          <w:wAfter w:w="521" w:type="dxa"/>
          <w:trHeight w:val="128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363 2 02 35118 10 0000 151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86 844,00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89 682,00</w:t>
            </w:r>
          </w:p>
        </w:tc>
      </w:tr>
      <w:tr w:rsidR="00D85F55" w:rsidRPr="00D85F55" w:rsidTr="0092247C">
        <w:trPr>
          <w:gridAfter w:val="2"/>
          <w:wAfter w:w="521" w:type="dxa"/>
          <w:trHeight w:val="96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363 2 02 30024 10 0000 151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5F55" w:rsidRPr="00D85F55" w:rsidTr="0092247C">
        <w:trPr>
          <w:gridAfter w:val="2"/>
          <w:wAfter w:w="521" w:type="dxa"/>
          <w:trHeight w:val="322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2 007 204,05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2 029 689,48</w:t>
            </w:r>
          </w:p>
        </w:tc>
      </w:tr>
      <w:tr w:rsidR="00D85F55" w:rsidRPr="00D85F55" w:rsidTr="0092247C">
        <w:trPr>
          <w:gridAfter w:val="2"/>
          <w:wAfter w:w="521" w:type="dxa"/>
          <w:trHeight w:val="30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2"/>
          <w:wAfter w:w="521" w:type="dxa"/>
          <w:trHeight w:val="306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trHeight w:val="1428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D85F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85F55">
              <w:rPr>
                <w:rFonts w:ascii="Times New Roman" w:hAnsi="Times New Roman" w:cs="Times New Roman"/>
                <w:sz w:val="18"/>
                <w:szCs w:val="18"/>
              </w:rPr>
              <w:t>Приложение №8</w:t>
            </w:r>
          </w:p>
        </w:tc>
      </w:tr>
      <w:tr w:rsidR="00D85F55" w:rsidRPr="00D85F55" w:rsidTr="0092247C">
        <w:trPr>
          <w:trHeight w:val="2634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D85F55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85F55">
              <w:rPr>
                <w:rFonts w:ascii="Times New Roman" w:hAnsi="Times New Roman" w:cs="Times New Roman"/>
                <w:sz w:val="18"/>
                <w:szCs w:val="18"/>
              </w:rPr>
              <w:t xml:space="preserve">к   решению №2 45-ой   сессии Совета депутатов </w:t>
            </w:r>
            <w:proofErr w:type="spellStart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</w:t>
            </w:r>
            <w:proofErr w:type="gramStart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 xml:space="preserve"> бюджете </w:t>
            </w:r>
            <w:proofErr w:type="spellStart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>Вараксинского</w:t>
            </w:r>
            <w:proofErr w:type="spellEnd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>Кыштовского</w:t>
            </w:r>
            <w:proofErr w:type="spellEnd"/>
            <w:r w:rsidRPr="00D85F55">
              <w:rPr>
                <w:rFonts w:ascii="Times New Roman" w:hAnsi="Times New Roman" w:cs="Times New Roman"/>
                <w:sz w:val="18"/>
                <w:szCs w:val="18"/>
              </w:rPr>
              <w:t xml:space="preserve"> района  Новосибирской области на 2018 год и плановый период 2019-2020 годов"                               от 27.12.2017г .</w:t>
            </w:r>
          </w:p>
        </w:tc>
      </w:tr>
      <w:tr w:rsidR="00D85F55" w:rsidRPr="00D85F55" w:rsidTr="0092247C">
        <w:trPr>
          <w:trHeight w:val="354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trHeight w:val="1093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9224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ВАРАКСИНСКОГО СЕЛЬСОВЕТА КЫШТОВСКОГО РАЙОНА НОВОСИБИРСКОЙ ОБЛАСТИ НА 2018 ГОД И ПАНОВЫЙ ПЕРИОД 2019-2020 ГОДОВ.</w:t>
            </w:r>
          </w:p>
        </w:tc>
      </w:tr>
      <w:tr w:rsidR="00D85F55" w:rsidRPr="00D85F55" w:rsidTr="0092247C">
        <w:trPr>
          <w:trHeight w:val="446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D85F55" w:rsidRPr="00D85F55" w:rsidTr="0092247C">
        <w:trPr>
          <w:trHeight w:val="15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55" w:rsidRPr="00D85F55" w:rsidTr="0092247C">
        <w:trPr>
          <w:trHeight w:val="509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55" w:rsidRPr="00D85F55" w:rsidTr="0092247C">
        <w:trPr>
          <w:trHeight w:val="401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2018 год.</w:t>
            </w:r>
          </w:p>
        </w:tc>
      </w:tr>
      <w:tr w:rsidR="00D85F55" w:rsidRPr="00D85F55" w:rsidTr="0092247C">
        <w:trPr>
          <w:trHeight w:val="324"/>
        </w:trPr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F55" w:rsidRPr="00D85F55" w:rsidTr="0092247C">
        <w:trPr>
          <w:trHeight w:val="1310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одгруппы,статьи,вида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финансирования дефицитов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бюджетов,кода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операций сектора государственного управления ,относящихся к источникам финансирования дефицитов бюджетов.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5F55" w:rsidRPr="00D85F55" w:rsidTr="0092247C">
        <w:trPr>
          <w:trHeight w:val="646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85F55" w:rsidRPr="00D85F55" w:rsidTr="0092247C">
        <w:trPr>
          <w:trHeight w:val="646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5F55" w:rsidRPr="00D85F55" w:rsidTr="0092247C">
        <w:trPr>
          <w:trHeight w:val="324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-6 440 102,93</w:t>
            </w:r>
          </w:p>
        </w:tc>
      </w:tr>
      <w:tr w:rsidR="00D85F55" w:rsidRPr="00D85F55" w:rsidTr="0092247C">
        <w:trPr>
          <w:trHeight w:val="585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-6 440 102,93</w:t>
            </w:r>
          </w:p>
        </w:tc>
      </w:tr>
      <w:tr w:rsidR="00D85F55" w:rsidRPr="00D85F55" w:rsidTr="0092247C">
        <w:trPr>
          <w:trHeight w:val="585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-6 440 102,93</w:t>
            </w:r>
          </w:p>
        </w:tc>
      </w:tr>
      <w:tr w:rsidR="00D85F55" w:rsidRPr="00D85F55" w:rsidTr="0092247C">
        <w:trPr>
          <w:trHeight w:val="646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поселений.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-6 440 102,93</w:t>
            </w:r>
          </w:p>
        </w:tc>
      </w:tr>
      <w:tr w:rsidR="00D85F55" w:rsidRPr="00D85F55" w:rsidTr="0092247C">
        <w:trPr>
          <w:trHeight w:val="324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бюджетов.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6 498 385,32</w:t>
            </w:r>
          </w:p>
        </w:tc>
      </w:tr>
      <w:tr w:rsidR="00D85F55" w:rsidRPr="00D85F55" w:rsidTr="0092247C">
        <w:trPr>
          <w:trHeight w:val="324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бюджетов.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6 498 385,32</w:t>
            </w:r>
          </w:p>
        </w:tc>
      </w:tr>
      <w:tr w:rsidR="00D85F55" w:rsidRPr="00D85F55" w:rsidTr="0092247C">
        <w:trPr>
          <w:trHeight w:val="585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бюджетов.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6 498 385,32</w:t>
            </w:r>
          </w:p>
        </w:tc>
      </w:tr>
      <w:tr w:rsidR="00D85F55" w:rsidRPr="00D85F55" w:rsidTr="0092247C">
        <w:trPr>
          <w:trHeight w:val="755"/>
        </w:trPr>
        <w:tc>
          <w:tcPr>
            <w:tcW w:w="2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6 498 385,32</w:t>
            </w:r>
          </w:p>
        </w:tc>
      </w:tr>
      <w:tr w:rsidR="00D85F55" w:rsidRPr="00D85F55" w:rsidTr="0092247C">
        <w:trPr>
          <w:trHeight w:val="324"/>
        </w:trPr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внешнего финансирования дефицита бюджета 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5F55" w:rsidRPr="00D85F55" w:rsidTr="0092247C">
        <w:trPr>
          <w:trHeight w:val="324"/>
        </w:trPr>
        <w:tc>
          <w:tcPr>
            <w:tcW w:w="7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F55" w:rsidRPr="00D85F55" w:rsidTr="0092247C">
        <w:trPr>
          <w:trHeight w:val="262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trHeight w:val="262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Приложение №8</w:t>
            </w:r>
          </w:p>
        </w:tc>
      </w:tr>
      <w:tr w:rsidR="00D85F55" w:rsidRPr="00D85F55" w:rsidTr="0092247C">
        <w:trPr>
          <w:trHeight w:val="262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Таблица 2</w:t>
            </w:r>
          </w:p>
        </w:tc>
      </w:tr>
      <w:tr w:rsidR="00D85F55" w:rsidRPr="00D85F55" w:rsidTr="0092247C">
        <w:trPr>
          <w:gridAfter w:val="1"/>
          <w:wAfter w:w="318" w:type="dxa"/>
          <w:trHeight w:val="15"/>
        </w:trPr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1"/>
          <w:wAfter w:w="318" w:type="dxa"/>
          <w:trHeight w:val="513"/>
        </w:trPr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1"/>
          <w:wAfter w:w="318" w:type="dxa"/>
          <w:trHeight w:val="404"/>
        </w:trPr>
        <w:tc>
          <w:tcPr>
            <w:tcW w:w="86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2019-2020 годы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1"/>
          <w:wAfter w:w="318" w:type="dxa"/>
          <w:trHeight w:val="327"/>
        </w:trPr>
        <w:tc>
          <w:tcPr>
            <w:tcW w:w="3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F55" w:rsidRPr="00D85F55" w:rsidTr="0092247C">
        <w:trPr>
          <w:gridAfter w:val="1"/>
          <w:wAfter w:w="318" w:type="dxa"/>
          <w:trHeight w:val="1322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источника финансирования 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одгруппы,статьи,вида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 финансирования дефицитов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бюджетов,кода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операций сектора государственного управления ,относящихся к источникам финансирования дефицитов бюджетов.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85F55" w:rsidRPr="00D85F55" w:rsidTr="0092247C">
        <w:trPr>
          <w:gridAfter w:val="1"/>
          <w:wAfter w:w="318" w:type="dxa"/>
          <w:trHeight w:val="389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D85F55" w:rsidRPr="00D85F55" w:rsidTr="0092247C">
        <w:trPr>
          <w:gridAfter w:val="1"/>
          <w:wAfter w:w="318" w:type="dxa"/>
          <w:trHeight w:val="652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85F55" w:rsidRPr="00D85F55" w:rsidTr="0092247C">
        <w:trPr>
          <w:gridAfter w:val="1"/>
          <w:wAfter w:w="318" w:type="dxa"/>
          <w:trHeight w:val="652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5F55" w:rsidRPr="00D85F55" w:rsidTr="0092247C">
        <w:trPr>
          <w:gridAfter w:val="1"/>
          <w:wAfter w:w="318" w:type="dxa"/>
          <w:trHeight w:val="327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590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590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  <w:proofErr w:type="gram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652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-2 029 689,48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327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327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85F55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590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761"/>
        </w:trPr>
        <w:tc>
          <w:tcPr>
            <w:tcW w:w="3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2 007 204,05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sz w:val="24"/>
                <w:szCs w:val="24"/>
              </w:rPr>
              <w:t>2 029 689,48</w:t>
            </w:r>
          </w:p>
        </w:tc>
      </w:tr>
      <w:tr w:rsidR="00D85F55" w:rsidRPr="00D85F55" w:rsidTr="0092247C">
        <w:trPr>
          <w:gridAfter w:val="1"/>
          <w:wAfter w:w="318" w:type="dxa"/>
          <w:trHeight w:val="327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внешнего финансирования дефицита бюджета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85F55" w:rsidRPr="00D85F55" w:rsidTr="0092247C">
        <w:trPr>
          <w:gridAfter w:val="1"/>
          <w:wAfter w:w="318" w:type="dxa"/>
          <w:trHeight w:val="327"/>
        </w:trPr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85F55" w:rsidRPr="00D85F55" w:rsidTr="0092247C">
        <w:trPr>
          <w:gridAfter w:val="1"/>
          <w:wAfter w:w="318" w:type="dxa"/>
          <w:trHeight w:val="265"/>
        </w:trPr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F55" w:rsidRPr="00D85F55" w:rsidRDefault="00D85F55" w:rsidP="00652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F55" w:rsidRPr="00D85F55" w:rsidRDefault="00D85F55" w:rsidP="00D85F55">
      <w:pPr>
        <w:rPr>
          <w:rFonts w:ascii="Times New Roman" w:hAnsi="Times New Roman" w:cs="Times New Roman"/>
          <w:sz w:val="24"/>
          <w:szCs w:val="24"/>
        </w:rPr>
      </w:pPr>
    </w:p>
    <w:p w:rsidR="00D85F55" w:rsidRDefault="00D85F55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Default="0092247C">
      <w:pPr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4752D">
        <w:rPr>
          <w:rFonts w:ascii="Times New Roman" w:hAnsi="Times New Roman" w:cs="Times New Roman"/>
          <w:sz w:val="24"/>
          <w:szCs w:val="24"/>
        </w:rPr>
        <w:t>СОВЕТ ДЕПУТАТОВ  ВАРАКСИНСКОГО СЕЛЬСОВЕТА</w:t>
      </w:r>
    </w:p>
    <w:p w:rsidR="0092247C" w:rsidRPr="00A4752D" w:rsidRDefault="0092247C" w:rsidP="0092247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4752D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92247C" w:rsidRPr="00A4752D" w:rsidRDefault="0092247C" w:rsidP="0092247C">
      <w:pPr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rPr>
          <w:rFonts w:ascii="Times New Roman" w:hAnsi="Times New Roman" w:cs="Times New Roman"/>
          <w:b/>
          <w:sz w:val="24"/>
          <w:szCs w:val="24"/>
        </w:rPr>
      </w:pPr>
      <w:r w:rsidRPr="00A475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4752D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2247C" w:rsidRPr="00A4752D" w:rsidRDefault="0092247C" w:rsidP="0092247C">
      <w:pPr>
        <w:rPr>
          <w:rFonts w:ascii="Times New Roman" w:hAnsi="Times New Roman" w:cs="Times New Roman"/>
          <w:b/>
          <w:sz w:val="24"/>
          <w:szCs w:val="24"/>
        </w:rPr>
      </w:pPr>
      <w:r w:rsidRPr="00A4752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47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52D">
        <w:rPr>
          <w:rFonts w:ascii="Times New Roman" w:hAnsi="Times New Roman" w:cs="Times New Roman"/>
          <w:sz w:val="24"/>
          <w:szCs w:val="24"/>
        </w:rPr>
        <w:t xml:space="preserve">Депутатов присутствующих на </w:t>
      </w:r>
      <w:r>
        <w:rPr>
          <w:rFonts w:ascii="Times New Roman" w:hAnsi="Times New Roman" w:cs="Times New Roman"/>
          <w:sz w:val="24"/>
          <w:szCs w:val="24"/>
        </w:rPr>
        <w:t>сорок пятой</w:t>
      </w:r>
      <w:r w:rsidRPr="00A4752D">
        <w:rPr>
          <w:rFonts w:ascii="Times New Roman" w:hAnsi="Times New Roman" w:cs="Times New Roman"/>
          <w:sz w:val="24"/>
          <w:szCs w:val="24"/>
        </w:rPr>
        <w:t xml:space="preserve"> сессии пятого созыва.</w:t>
      </w:r>
    </w:p>
    <w:p w:rsidR="0092247C" w:rsidRPr="00A4752D" w:rsidRDefault="0092247C" w:rsidP="0092247C">
      <w:pPr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22.10.2018 </w:t>
      </w:r>
      <w:r w:rsidRPr="00A4752D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752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Гибатуловна</w:t>
      </w:r>
      <w:proofErr w:type="spellEnd"/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52D">
        <w:rPr>
          <w:rFonts w:ascii="Times New Roman" w:hAnsi="Times New Roman" w:cs="Times New Roman"/>
          <w:sz w:val="24"/>
          <w:szCs w:val="24"/>
        </w:rPr>
        <w:t>Мещеряков Владимир Михайлович</w:t>
      </w:r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52D">
        <w:rPr>
          <w:rFonts w:ascii="Times New Roman" w:hAnsi="Times New Roman" w:cs="Times New Roman"/>
          <w:sz w:val="24"/>
          <w:szCs w:val="24"/>
        </w:rPr>
        <w:t>Туля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Видинеевна</w:t>
      </w:r>
      <w:proofErr w:type="spellEnd"/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52D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Сихбадович</w:t>
      </w:r>
      <w:proofErr w:type="spellEnd"/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Дания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Азатулловна</w:t>
      </w:r>
      <w:proofErr w:type="spellEnd"/>
    </w:p>
    <w:p w:rsidR="0092247C" w:rsidRPr="00A4752D" w:rsidRDefault="0092247C" w:rsidP="009224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52D">
        <w:rPr>
          <w:rFonts w:ascii="Times New Roman" w:hAnsi="Times New Roman" w:cs="Times New Roman"/>
          <w:sz w:val="24"/>
          <w:szCs w:val="24"/>
        </w:rPr>
        <w:t>Фомин Юрий Алексеевич</w:t>
      </w:r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A4752D" w:rsidRDefault="0092247C" w:rsidP="00922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47C" w:rsidRPr="004053B6" w:rsidRDefault="0092247C" w:rsidP="0092247C">
      <w:pPr>
        <w:rPr>
          <w:sz w:val="24"/>
          <w:szCs w:val="24"/>
        </w:rPr>
      </w:pPr>
      <w:r w:rsidRPr="00A4752D">
        <w:rPr>
          <w:rFonts w:ascii="Times New Roman" w:hAnsi="Times New Roman" w:cs="Times New Roman"/>
          <w:sz w:val="24"/>
          <w:szCs w:val="24"/>
        </w:rPr>
        <w:t xml:space="preserve">       Председатель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52D">
        <w:rPr>
          <w:rFonts w:ascii="Times New Roman" w:hAnsi="Times New Roman" w:cs="Times New Roman"/>
          <w:sz w:val="24"/>
          <w:szCs w:val="24"/>
        </w:rPr>
        <w:t xml:space="preserve">Депутатов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4752D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A4752D">
        <w:rPr>
          <w:rFonts w:ascii="Times New Roman" w:hAnsi="Times New Roman" w:cs="Times New Roman"/>
          <w:sz w:val="24"/>
          <w:szCs w:val="24"/>
        </w:rPr>
        <w:t xml:space="preserve"> Д.А</w:t>
      </w:r>
      <w:r w:rsidRPr="004053B6">
        <w:rPr>
          <w:rFonts w:ascii="Times New Roman" w:hAnsi="Times New Roman" w:cs="Times New Roman"/>
          <w:sz w:val="24"/>
          <w:szCs w:val="24"/>
        </w:rPr>
        <w:t>.</w:t>
      </w:r>
    </w:p>
    <w:p w:rsidR="0092247C" w:rsidRDefault="0092247C" w:rsidP="0092247C"/>
    <w:p w:rsidR="0092247C" w:rsidRDefault="0092247C" w:rsidP="0092247C"/>
    <w:p w:rsidR="0092247C" w:rsidRDefault="0092247C" w:rsidP="0092247C"/>
    <w:p w:rsidR="0092247C" w:rsidRPr="00D85F55" w:rsidRDefault="0092247C">
      <w:pPr>
        <w:rPr>
          <w:rFonts w:ascii="Times New Roman" w:hAnsi="Times New Roman" w:cs="Times New Roman"/>
          <w:sz w:val="24"/>
          <w:szCs w:val="24"/>
        </w:rPr>
      </w:pPr>
    </w:p>
    <w:sectPr w:rsidR="0092247C" w:rsidRPr="00D85F55" w:rsidSect="00A0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34F54"/>
    <w:multiLevelType w:val="hybridMultilevel"/>
    <w:tmpl w:val="E54E7842"/>
    <w:lvl w:ilvl="0" w:tplc="FC74700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22699"/>
    <w:multiLevelType w:val="hybridMultilevel"/>
    <w:tmpl w:val="C83AD1EC"/>
    <w:lvl w:ilvl="0" w:tplc="E9C234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E2E"/>
    <w:rsid w:val="0019438E"/>
    <w:rsid w:val="001B78B9"/>
    <w:rsid w:val="001E5494"/>
    <w:rsid w:val="00444921"/>
    <w:rsid w:val="005B7D7D"/>
    <w:rsid w:val="00653E1F"/>
    <w:rsid w:val="0065412C"/>
    <w:rsid w:val="0069448B"/>
    <w:rsid w:val="0092247C"/>
    <w:rsid w:val="00B63E2E"/>
    <w:rsid w:val="00C4444A"/>
    <w:rsid w:val="00D85F55"/>
    <w:rsid w:val="00DD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8E"/>
  </w:style>
  <w:style w:type="paragraph" w:styleId="1">
    <w:name w:val="heading 1"/>
    <w:basedOn w:val="a"/>
    <w:next w:val="a"/>
    <w:link w:val="10"/>
    <w:uiPriority w:val="9"/>
    <w:qFormat/>
    <w:rsid w:val="00694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B63E2E"/>
    <w:rPr>
      <w:b/>
      <w:bCs/>
      <w:i/>
      <w:iCs/>
      <w:color w:val="4F81BD"/>
    </w:rPr>
  </w:style>
  <w:style w:type="character" w:styleId="a4">
    <w:name w:val="Emphasis"/>
    <w:basedOn w:val="a0"/>
    <w:qFormat/>
    <w:rsid w:val="00B63E2E"/>
    <w:rPr>
      <w:i/>
      <w:iCs/>
    </w:rPr>
  </w:style>
  <w:style w:type="character" w:styleId="a5">
    <w:name w:val="Subtle Emphasis"/>
    <w:basedOn w:val="a0"/>
    <w:uiPriority w:val="19"/>
    <w:qFormat/>
    <w:rsid w:val="00B63E2E"/>
    <w:rPr>
      <w:i/>
      <w:iCs/>
      <w:color w:val="808080"/>
    </w:rPr>
  </w:style>
  <w:style w:type="paragraph" w:styleId="a6">
    <w:name w:val="No Spacing"/>
    <w:uiPriority w:val="1"/>
    <w:qFormat/>
    <w:rsid w:val="00B63E2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94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BEB6-5165-4447-9668-F62AC137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2019-02-04T05:28:00Z</cp:lastPrinted>
  <dcterms:created xsi:type="dcterms:W3CDTF">2018-11-06T02:22:00Z</dcterms:created>
  <dcterms:modified xsi:type="dcterms:W3CDTF">2019-02-04T05:39:00Z</dcterms:modified>
</cp:coreProperties>
</file>