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51" w:rsidRPr="00E30151" w:rsidRDefault="00E30151" w:rsidP="00E3015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151">
        <w:rPr>
          <w:rFonts w:ascii="Times New Roman" w:hAnsi="Times New Roman" w:cs="Times New Roman"/>
          <w:b/>
          <w:sz w:val="40"/>
          <w:szCs w:val="40"/>
        </w:rPr>
        <w:t>Выписка из ЕГРН: как получить и куда платить?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 xml:space="preserve">      Единый государственный реестр недвижимости (ЕГРН) – это дост</w:t>
      </w:r>
      <w:r w:rsidRPr="00E30151">
        <w:rPr>
          <w:rFonts w:ascii="Times New Roman" w:hAnsi="Times New Roman" w:cs="Times New Roman"/>
          <w:sz w:val="28"/>
          <w:szCs w:val="28"/>
        </w:rPr>
        <w:t>о</w:t>
      </w:r>
      <w:r w:rsidRPr="00E30151">
        <w:rPr>
          <w:rFonts w:ascii="Times New Roman" w:hAnsi="Times New Roman" w:cs="Times New Roman"/>
          <w:sz w:val="28"/>
          <w:szCs w:val="28"/>
        </w:rPr>
        <w:t>верный источник информации об объектах недвижимости на территории Российской Федерации и зарегистрированных правах, ограничениях (обр</w:t>
      </w:r>
      <w:r w:rsidRPr="00E30151">
        <w:rPr>
          <w:rFonts w:ascii="Times New Roman" w:hAnsi="Times New Roman" w:cs="Times New Roman"/>
          <w:sz w:val="28"/>
          <w:szCs w:val="28"/>
        </w:rPr>
        <w:t>е</w:t>
      </w:r>
      <w:r w:rsidRPr="00E30151">
        <w:rPr>
          <w:rFonts w:ascii="Times New Roman" w:hAnsi="Times New Roman" w:cs="Times New Roman"/>
          <w:sz w:val="28"/>
          <w:szCs w:val="28"/>
        </w:rPr>
        <w:t xml:space="preserve">менениях) на них. 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 xml:space="preserve">Подать запрос для получения сведений из ЕГРН в виде выписки или копии документа можно одним из следующих способов: 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>лично обратиться в любой офис МФЦ (независимо от места нахожд</w:t>
      </w:r>
      <w:r w:rsidRPr="00E30151">
        <w:rPr>
          <w:rFonts w:ascii="Times New Roman" w:hAnsi="Times New Roman" w:cs="Times New Roman"/>
          <w:sz w:val="28"/>
          <w:szCs w:val="28"/>
        </w:rPr>
        <w:t>е</w:t>
      </w:r>
      <w:r w:rsidRPr="00E30151">
        <w:rPr>
          <w:rFonts w:ascii="Times New Roman" w:hAnsi="Times New Roman" w:cs="Times New Roman"/>
          <w:sz w:val="28"/>
          <w:szCs w:val="28"/>
        </w:rPr>
        <w:t xml:space="preserve">ния объекта недвижимости); 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 xml:space="preserve">направить запрос по почте на адрес филиала 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"ФКП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по Новосибирской области или Управления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Новосибирской области</w:t>
      </w:r>
      <w:r w:rsidRPr="00E30151">
        <w:rPr>
          <w:rFonts w:ascii="Times New Roman" w:hAnsi="Times New Roman" w:cs="Times New Roman"/>
          <w:sz w:val="28"/>
          <w:szCs w:val="28"/>
        </w:rPr>
        <w:t xml:space="preserve">  - запрос должен быть заверен нотариусом; 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 xml:space="preserve">через официальный сайт </w:t>
      </w:r>
      <w:proofErr w:type="spellStart"/>
      <w:r w:rsidRPr="00E301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30151">
          <w:rPr>
            <w:rStyle w:val="a3"/>
            <w:rFonts w:ascii="Times New Roman" w:hAnsi="Times New Roman" w:cs="Times New Roman"/>
            <w:sz w:val="28"/>
            <w:szCs w:val="28"/>
          </w:rPr>
          <w:t>http://rosreestr.ru</w:t>
        </w:r>
      </w:hyperlink>
      <w:r w:rsidRPr="00E30151">
        <w:rPr>
          <w:rFonts w:ascii="Times New Roman" w:hAnsi="Times New Roman" w:cs="Times New Roman"/>
          <w:sz w:val="28"/>
          <w:szCs w:val="28"/>
        </w:rPr>
        <w:t xml:space="preserve"> (в электронном виде, заполнив форму запроса) или Единый портал государственных и муниц</w:t>
      </w:r>
      <w:r w:rsidRPr="00E30151">
        <w:rPr>
          <w:rFonts w:ascii="Times New Roman" w:hAnsi="Times New Roman" w:cs="Times New Roman"/>
          <w:sz w:val="28"/>
          <w:szCs w:val="28"/>
        </w:rPr>
        <w:t>и</w:t>
      </w:r>
      <w:r w:rsidRPr="00E30151">
        <w:rPr>
          <w:rFonts w:ascii="Times New Roman" w:hAnsi="Times New Roman" w:cs="Times New Roman"/>
          <w:sz w:val="28"/>
          <w:szCs w:val="28"/>
        </w:rPr>
        <w:t xml:space="preserve">пальных услуг. 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E301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</w:rPr>
        <w:t xml:space="preserve"> можно воспользоваться сервисом «Запрос посредством доступа к ФГИС ЕГРН», здесь имеется возможность получения ключа доступа в сервисе «Личный кабинет».</w:t>
      </w:r>
    </w:p>
    <w:p w:rsidR="00E30151" w:rsidRPr="00E30151" w:rsidRDefault="00E30151" w:rsidP="00E30151">
      <w:pPr>
        <w:pStyle w:val="a5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r w:rsidRPr="00E30151">
        <w:rPr>
          <w:rFonts w:ascii="Times New Roman" w:hAnsi="Times New Roman" w:cs="Times New Roman"/>
          <w:sz w:val="28"/>
          <w:szCs w:val="28"/>
        </w:rPr>
        <w:t xml:space="preserve">а предоставление выписки из ЕГРН или копий документов взимается плата, которая 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составляет от 300 рублей до 4500 рублей на бумажном нос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теле и от 150 рублей до 1400 рублей в электронном виде за одну единицу.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>Бесплатно сведения предоставляются правоохранительным органам, судам, судебным приставам-исполнителям, федеральным органам исполнительной власти, органам государственной власти, органам местного сам</w:t>
      </w:r>
      <w:r w:rsidRPr="00E30151">
        <w:rPr>
          <w:rFonts w:ascii="Times New Roman" w:hAnsi="Times New Roman" w:cs="Times New Roman"/>
          <w:sz w:val="28"/>
          <w:szCs w:val="28"/>
        </w:rPr>
        <w:t>о</w:t>
      </w:r>
      <w:r w:rsidRPr="00E30151">
        <w:rPr>
          <w:rFonts w:ascii="Times New Roman" w:hAnsi="Times New Roman" w:cs="Times New Roman"/>
          <w:sz w:val="28"/>
          <w:szCs w:val="28"/>
        </w:rPr>
        <w:t>управления, органам прокуратуры Российской Федерации, арбитражным управляющим, нотариусам.</w:t>
      </w:r>
    </w:p>
    <w:p w:rsidR="00E30151" w:rsidRPr="00E30151" w:rsidRDefault="00E30151" w:rsidP="00E30151">
      <w:pPr>
        <w:pStyle w:val="a5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Оплата </w:t>
      </w:r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выдачу выписки из ЕГРН 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вносится лицом, подавшим запрос.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Реквизиты для оплаты опубликованы 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официальном сайте </w:t>
      </w:r>
      <w:proofErr w:type="spellStart"/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сети Интернет </w:t>
      </w:r>
      <w:hyperlink r:id="rId5" w:history="1">
        <w:r w:rsidRPr="00E30151">
          <w:rPr>
            <w:rStyle w:val="a3"/>
            <w:rFonts w:ascii="Times New Roman" w:hAnsi="Times New Roman" w:cs="Times New Roman"/>
            <w:sz w:val="28"/>
            <w:szCs w:val="28"/>
          </w:rPr>
          <w:t>http://rosreestr.ru</w:t>
        </w:r>
      </w:hyperlink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«Физическим (юридическим) лицам/ получение сведений из ЕГРН/Реквизиты и образцы платежных документов».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Новосибирской области обращает внимание: реквизиты для оплаты за выдачу выписки из ЕГРН и реквизиты для выдачи копий документов различаются!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Оплата за выдачу выписки из ЕГРН 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по реквизитам ф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лиала ФГБУ "ФКП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" по Новосибирской области.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з</w:t>
      </w:r>
      <w:r w:rsidRPr="00E30151">
        <w:rPr>
          <w:rFonts w:ascii="Times New Roman" w:hAnsi="Times New Roman" w:cs="Times New Roman"/>
          <w:bCs/>
          <w:sz w:val="28"/>
          <w:szCs w:val="28"/>
        </w:rPr>
        <w:t>а выдачу сведений в виде копий документов и выписок о с</w:t>
      </w:r>
      <w:r w:rsidRPr="00E30151">
        <w:rPr>
          <w:rFonts w:ascii="Times New Roman" w:hAnsi="Times New Roman" w:cs="Times New Roman"/>
          <w:bCs/>
          <w:sz w:val="28"/>
          <w:szCs w:val="28"/>
        </w:rPr>
        <w:t>о</w:t>
      </w:r>
      <w:r w:rsidRPr="00E30151">
        <w:rPr>
          <w:rFonts w:ascii="Times New Roman" w:hAnsi="Times New Roman" w:cs="Times New Roman"/>
          <w:bCs/>
          <w:sz w:val="28"/>
          <w:szCs w:val="28"/>
        </w:rPr>
        <w:t>держании правоустанавливающих документов</w:t>
      </w:r>
      <w:r w:rsidRPr="00E30151">
        <w:rPr>
          <w:rFonts w:ascii="Times New Roman" w:hAnsi="Times New Roman" w:cs="Times New Roman"/>
          <w:sz w:val="28"/>
          <w:szCs w:val="28"/>
        </w:rPr>
        <w:t xml:space="preserve"> производится по реквизитам Управления </w:t>
      </w:r>
      <w:proofErr w:type="spellStart"/>
      <w:r w:rsidRPr="00E301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bCs/>
          <w:sz w:val="28"/>
          <w:szCs w:val="28"/>
        </w:rPr>
        <w:t xml:space="preserve">Запросы на предоставление сведений из ЕГРН для Управления </w:t>
      </w:r>
      <w:proofErr w:type="spellStart"/>
      <w:r w:rsidRPr="00E30151">
        <w:rPr>
          <w:rFonts w:ascii="Times New Roman" w:hAnsi="Times New Roman" w:cs="Times New Roman"/>
          <w:bCs/>
          <w:sz w:val="28"/>
          <w:szCs w:val="28"/>
        </w:rPr>
        <w:t>Росре</w:t>
      </w:r>
      <w:r w:rsidRPr="00E30151">
        <w:rPr>
          <w:rFonts w:ascii="Times New Roman" w:hAnsi="Times New Roman" w:cs="Times New Roman"/>
          <w:bCs/>
          <w:sz w:val="28"/>
          <w:szCs w:val="28"/>
        </w:rPr>
        <w:t>е</w:t>
      </w:r>
      <w:r w:rsidRPr="00E30151">
        <w:rPr>
          <w:rFonts w:ascii="Times New Roman" w:hAnsi="Times New Roman" w:cs="Times New Roman"/>
          <w:bCs/>
          <w:sz w:val="28"/>
          <w:szCs w:val="28"/>
        </w:rPr>
        <w:t>стра</w:t>
      </w:r>
      <w:proofErr w:type="spellEnd"/>
      <w:r w:rsidRPr="00E30151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области подаются только через офисы </w:t>
      </w:r>
      <w:r w:rsidRPr="00E30151">
        <w:rPr>
          <w:rFonts w:ascii="Times New Roman" w:hAnsi="Times New Roman" w:cs="Times New Roman"/>
          <w:sz w:val="28"/>
          <w:szCs w:val="28"/>
        </w:rPr>
        <w:t xml:space="preserve">МФЦ, поэтому в платежном документе обязательно следует указывать </w:t>
      </w:r>
      <w:r w:rsidRPr="00E30151">
        <w:rPr>
          <w:rFonts w:ascii="Times New Roman" w:hAnsi="Times New Roman" w:cs="Times New Roman"/>
          <w:bCs/>
          <w:sz w:val="28"/>
          <w:szCs w:val="28"/>
        </w:rPr>
        <w:t>КБК</w:t>
      </w:r>
      <w:r w:rsidRPr="00E30151">
        <w:rPr>
          <w:rFonts w:ascii="Times New Roman" w:hAnsi="Times New Roman" w:cs="Times New Roman"/>
          <w:sz w:val="28"/>
          <w:szCs w:val="28"/>
        </w:rPr>
        <w:t xml:space="preserve">: </w:t>
      </w:r>
      <w:r w:rsidRPr="00E30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32111301031018000130.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Подробную информацию о порядке получения сведений из ЕГРН мо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ж</w:t>
      </w:r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 узнать на официальном сайте </w:t>
      </w:r>
      <w:proofErr w:type="spellStart"/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E301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сети Интернет </w:t>
      </w:r>
      <w:hyperlink r:id="rId6" w:history="1">
        <w:r w:rsidRPr="00E30151">
          <w:rPr>
            <w:rStyle w:val="a3"/>
            <w:rFonts w:ascii="Times New Roman" w:hAnsi="Times New Roman" w:cs="Times New Roman"/>
            <w:sz w:val="28"/>
            <w:szCs w:val="28"/>
          </w:rPr>
          <w:t>http://rosreestr.ru</w:t>
        </w:r>
      </w:hyperlink>
      <w:r w:rsidRPr="00E30151">
        <w:rPr>
          <w:rFonts w:ascii="Times New Roman" w:hAnsi="Times New Roman" w:cs="Times New Roman"/>
          <w:sz w:val="28"/>
          <w:szCs w:val="28"/>
        </w:rPr>
        <w:t>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запрос о предоставлении сведений из ЕГРН в Управление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подавался, а оплата была произведена, то заявителю (плательщику) платеж полностью возвращается.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возврата платежа плательщику следует обратиться с заявлением в филиал ФГБУ "ФКП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" по Новосибирской области или в Управл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</w:t>
      </w:r>
      <w:proofErr w:type="spellStart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Новосибирской области в зависимости от того, в какой о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ган подавался запрос о предоставлении сведений, содержащихся в ЕГРН. Информацию об органе, уполномоченном на возврат денежных средств, можно найти в платежном документе в строке «Получатель» или «Получ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тель платежа».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заявление можно подать в течение трех лет со дня оплаты.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в обязательном порядке прилагается оригинал платежного документа, если денежные средства подлежат возврату в полном объеме. Е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>ли же деньги должны быть возвращены частично, можно  приложить копии  документов, подтверждающих совершение оплаты.</w:t>
      </w:r>
    </w:p>
    <w:p w:rsidR="00E30151" w:rsidRPr="00E30151" w:rsidRDefault="00E30151" w:rsidP="00E301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 перечисляются плательщику в течение 30 дней  и только безналичным путем. </w:t>
      </w:r>
    </w:p>
    <w:p w:rsidR="00FD2A08" w:rsidRPr="00E30151" w:rsidRDefault="00FD2A08" w:rsidP="00E3015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D2A08" w:rsidRPr="00E3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151"/>
    <w:rsid w:val="00E30151"/>
    <w:rsid w:val="00FD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0151"/>
    <w:rPr>
      <w:color w:val="0000FF"/>
      <w:u w:val="single"/>
    </w:rPr>
  </w:style>
  <w:style w:type="paragraph" w:styleId="a4">
    <w:name w:val="Normal (Web)"/>
    <w:basedOn w:val="a"/>
    <w:uiPriority w:val="99"/>
    <w:rsid w:val="00E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0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54.rosreestr.ru" TargetMode="External"/><Relationship Id="rId5" Type="http://schemas.openxmlformats.org/officeDocument/2006/relationships/hyperlink" Target="http://www.to54.rosreestr.ru" TargetMode="External"/><Relationship Id="rId4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2019-11-08T06:38:00Z</dcterms:created>
  <dcterms:modified xsi:type="dcterms:W3CDTF">2019-11-08T06:41:00Z</dcterms:modified>
</cp:coreProperties>
</file>