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1A" w:rsidRPr="00C57A0F" w:rsidRDefault="004A291A" w:rsidP="004A29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 xml:space="preserve">Периодическое печатное издание органа местного самоуправления </w:t>
      </w:r>
      <w:proofErr w:type="spellStart"/>
      <w:r w:rsidRPr="00C57A0F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A291A" w:rsidRPr="00C57A0F" w:rsidRDefault="004A291A" w:rsidP="004A29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291A" w:rsidRPr="00C57A0F" w:rsidRDefault="004A291A" w:rsidP="004A291A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57A0F">
        <w:rPr>
          <w:rFonts w:ascii="Times New Roman" w:hAnsi="Times New Roman"/>
          <w:bCs/>
          <w:i/>
          <w:sz w:val="40"/>
          <w:szCs w:val="40"/>
        </w:rPr>
        <w:t>ВАРАКСИНСКИЙ ВЕСТНИК</w:t>
      </w:r>
    </w:p>
    <w:p w:rsidR="004A291A" w:rsidRPr="00C57A0F" w:rsidRDefault="004A291A" w:rsidP="004A291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57A0F">
        <w:rPr>
          <w:rFonts w:ascii="Times New Roman" w:hAnsi="Times New Roman"/>
          <w:i/>
          <w:sz w:val="28"/>
          <w:szCs w:val="28"/>
        </w:rPr>
        <w:t>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</w:t>
      </w:r>
    </w:p>
    <w:p w:rsidR="004A291A" w:rsidRPr="00C57A0F" w:rsidRDefault="004A291A" w:rsidP="004A291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57A0F">
        <w:rPr>
          <w:rFonts w:ascii="Times New Roman" w:hAnsi="Times New Roman"/>
          <w:bCs/>
          <w:sz w:val="28"/>
          <w:szCs w:val="28"/>
        </w:rPr>
        <w:t>*</w:t>
      </w:r>
      <w:r w:rsidRPr="00C57A0F">
        <w:rPr>
          <w:rFonts w:ascii="Times New Roman" w:hAnsi="Times New Roman"/>
          <w:sz w:val="28"/>
          <w:szCs w:val="28"/>
        </w:rPr>
        <w:t>издаётся с 30.04.2008 года** бесплатный</w:t>
      </w:r>
    </w:p>
    <w:p w:rsidR="004A291A" w:rsidRPr="00C57A0F" w:rsidRDefault="004A291A" w:rsidP="004A291A">
      <w:pPr>
        <w:pStyle w:val="a3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A291A" w:rsidRDefault="004A291A" w:rsidP="004A2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57A0F">
        <w:rPr>
          <w:rFonts w:ascii="Times New Roman" w:hAnsi="Times New Roman"/>
          <w:sz w:val="28"/>
          <w:szCs w:val="28"/>
        </w:rPr>
        <w:t xml:space="preserve">.10.2022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32</w:t>
      </w:r>
    </w:p>
    <w:p w:rsidR="004A291A" w:rsidRPr="004A291A" w:rsidRDefault="004A291A" w:rsidP="004A29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291A" w:rsidRPr="004A291A" w:rsidRDefault="004A291A" w:rsidP="004A291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291A">
        <w:rPr>
          <w:rFonts w:ascii="Times New Roman" w:hAnsi="Times New Roman"/>
          <w:b/>
          <w:sz w:val="28"/>
          <w:szCs w:val="28"/>
        </w:rPr>
        <w:t>Работа органов прокуратуры</w:t>
      </w:r>
    </w:p>
    <w:p w:rsidR="004A291A" w:rsidRPr="00496497" w:rsidRDefault="004A291A" w:rsidP="004A291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97">
        <w:rPr>
          <w:rFonts w:ascii="Times New Roman" w:hAnsi="Times New Roman" w:cs="Times New Roman"/>
          <w:b/>
          <w:sz w:val="28"/>
          <w:szCs w:val="28"/>
        </w:rPr>
        <w:t>Незаконная порубка</w:t>
      </w:r>
    </w:p>
    <w:p w:rsidR="004A291A" w:rsidRPr="002D23B3" w:rsidRDefault="004A291A" w:rsidP="004A291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B3">
        <w:rPr>
          <w:rFonts w:ascii="Times New Roman" w:hAnsi="Times New Roman" w:cs="Times New Roman"/>
          <w:sz w:val="28"/>
          <w:szCs w:val="28"/>
        </w:rPr>
        <w:t xml:space="preserve">18 октября 2022 </w:t>
      </w:r>
      <w:proofErr w:type="gramStart"/>
      <w:r w:rsidRPr="002D23B3">
        <w:rPr>
          <w:rFonts w:ascii="Times New Roman" w:hAnsi="Times New Roman" w:cs="Times New Roman"/>
          <w:sz w:val="28"/>
          <w:szCs w:val="28"/>
        </w:rPr>
        <w:t>года  Венгеровский</w:t>
      </w:r>
      <w:proofErr w:type="gramEnd"/>
      <w:r w:rsidRPr="002D23B3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 w:rsidRPr="002D23B3">
        <w:rPr>
          <w:rFonts w:ascii="Times New Roman" w:eastAsia="Times New Roman" w:hAnsi="Times New Roman" w:cs="Times New Roman"/>
          <w:sz w:val="28"/>
          <w:szCs w:val="28"/>
        </w:rPr>
        <w:t xml:space="preserve">вынес обвинительный приговор в отношении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  <w:r w:rsidRPr="002D23B3">
        <w:rPr>
          <w:rFonts w:ascii="Times New Roman" w:hAnsi="Times New Roman" w:cs="Times New Roman"/>
          <w:sz w:val="28"/>
          <w:szCs w:val="28"/>
        </w:rPr>
        <w:t>Он</w:t>
      </w:r>
      <w:r w:rsidRPr="002D2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</w:t>
      </w:r>
      <w:r w:rsidRPr="002D23B3">
        <w:rPr>
          <w:rFonts w:ascii="Times New Roman" w:hAnsi="Times New Roman" w:cs="Times New Roman"/>
          <w:sz w:val="28"/>
          <w:szCs w:val="28"/>
        </w:rPr>
        <w:t xml:space="preserve"> ч. 3 ст. 260 УК РФ и ему назначено наказание в виде 2 лет лишения свободы условно с испытательным сроком 1 год.</w:t>
      </w:r>
    </w:p>
    <w:p w:rsidR="004A291A" w:rsidRDefault="004A291A" w:rsidP="004A291A">
      <w:pPr>
        <w:pStyle w:val="a6"/>
        <w:spacing w:line="228" w:lineRule="auto"/>
        <w:jc w:val="both"/>
        <w:rPr>
          <w:sz w:val="28"/>
          <w:szCs w:val="28"/>
        </w:rPr>
      </w:pPr>
      <w:r w:rsidRPr="002D23B3">
        <w:rPr>
          <w:color w:val="000000"/>
          <w:sz w:val="28"/>
          <w:szCs w:val="28"/>
        </w:rPr>
        <w:tab/>
        <w:t xml:space="preserve">       В суде установлено, что осужденный </w:t>
      </w:r>
      <w:proofErr w:type="gramStart"/>
      <w:r w:rsidRPr="002D23B3">
        <w:rPr>
          <w:sz w:val="28"/>
          <w:szCs w:val="28"/>
        </w:rPr>
        <w:t>совершил  незаконную</w:t>
      </w:r>
      <w:proofErr w:type="gramEnd"/>
      <w:r w:rsidRPr="002D23B3">
        <w:rPr>
          <w:sz w:val="28"/>
          <w:szCs w:val="28"/>
        </w:rPr>
        <w:t xml:space="preserve"> рубку лесных насаждений до степени прекращения роста, </w:t>
      </w:r>
      <w:proofErr w:type="spellStart"/>
      <w:r w:rsidRPr="002D23B3">
        <w:rPr>
          <w:sz w:val="28"/>
          <w:szCs w:val="28"/>
        </w:rPr>
        <w:t>сырорастущих</w:t>
      </w:r>
      <w:proofErr w:type="spellEnd"/>
      <w:r w:rsidRPr="002D23B3">
        <w:rPr>
          <w:sz w:val="28"/>
          <w:szCs w:val="28"/>
        </w:rPr>
        <w:t xml:space="preserve"> деревьев породы береза в количестве 96, общим объемом древесины 30,27 метров кубических, стоимостью 248026 рублей, что </w:t>
      </w:r>
      <w:r>
        <w:rPr>
          <w:sz w:val="28"/>
          <w:szCs w:val="28"/>
        </w:rPr>
        <w:t>является особо  крупным размером</w:t>
      </w:r>
      <w:r w:rsidRPr="002D23B3">
        <w:rPr>
          <w:sz w:val="28"/>
          <w:szCs w:val="28"/>
        </w:rPr>
        <w:t xml:space="preserve">. </w:t>
      </w:r>
    </w:p>
    <w:p w:rsidR="004A291A" w:rsidRDefault="004A291A" w:rsidP="004A291A">
      <w:pPr>
        <w:pStyle w:val="a6"/>
        <w:spacing w:line="228" w:lineRule="auto"/>
        <w:jc w:val="both"/>
        <w:rPr>
          <w:sz w:val="28"/>
          <w:szCs w:val="28"/>
        </w:rPr>
      </w:pPr>
    </w:p>
    <w:p w:rsidR="004A291A" w:rsidRPr="004A291A" w:rsidRDefault="004A291A" w:rsidP="004A29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91A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инвалиду </w:t>
      </w:r>
      <w:r w:rsidRPr="004A291A">
        <w:rPr>
          <w:rFonts w:ascii="Times New Roman" w:eastAsia="Times New Roman" w:hAnsi="Times New Roman" w:cs="Times New Roman"/>
          <w:b/>
          <w:sz w:val="28"/>
          <w:szCs w:val="28"/>
        </w:rPr>
        <w:t>путевки на санаторно-курортное лечение</w:t>
      </w:r>
    </w:p>
    <w:p w:rsidR="004A291A" w:rsidRPr="004A291A" w:rsidRDefault="004A291A" w:rsidP="004A29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На основании п. 1.1 ч. 1 ст. 6.2 Федерального закона от 17.07.1999 №178-ФЗ «О государственной социальной помощи» предоставление при наличии медицинских показаний путевки на санаторно-курортное лечение, осуществляемое в целях профилактики основных заболеваний, входит в состав предоставляемого инвалидам набора социальных услуг.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3.6 Порядка предоставления набора социальных услуг отдельным категориям граждан, утвержденного приказом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России от 29.12.2004 №328,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форме №070/у-04, утвержденной Приказом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России от 22 ноября 2004 г. № 256.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Согласно п. 3.7 указанного порядка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санаторно-курортной путевки указываются: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>наименование и местонахождение лечебно-профилактического учреждения, выдавшего справку для получения путевки по форме N 070/у-04, а также номер справки и дата ее выдачи;</w:t>
      </w:r>
    </w:p>
    <w:p w:rsidR="004A291A" w:rsidRPr="004D0651" w:rsidRDefault="004A291A" w:rsidP="004A291A">
      <w:pPr>
        <w:spacing w:after="0" w:line="240" w:lineRule="atLeas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4A291A" w:rsidRDefault="004A291A" w:rsidP="004A291A">
      <w:pPr>
        <w:spacing w:after="0" w:line="240" w:lineRule="atLeast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Предоставление путевок осуще</w:t>
      </w:r>
      <w:r>
        <w:rPr>
          <w:rFonts w:ascii="Times New Roman" w:eastAsia="Times New Roman" w:hAnsi="Times New Roman" w:cs="Times New Roman"/>
          <w:sz w:val="28"/>
          <w:szCs w:val="28"/>
        </w:rPr>
        <w:t>ствляется в порядке очередности.</w:t>
      </w:r>
    </w:p>
    <w:p w:rsidR="004A291A" w:rsidRPr="004A291A" w:rsidRDefault="004A291A" w:rsidP="004A291A">
      <w:pPr>
        <w:spacing w:after="0" w:line="24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A291A" w:rsidRPr="004A291A" w:rsidRDefault="004A291A" w:rsidP="004A291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1A">
        <w:rPr>
          <w:rFonts w:ascii="Times New Roman" w:hAnsi="Times New Roman" w:cs="Times New Roman"/>
          <w:b/>
          <w:sz w:val="28"/>
          <w:szCs w:val="28"/>
        </w:rPr>
        <w:t>Предоставление социального обслуживания на дому</w:t>
      </w:r>
    </w:p>
    <w:p w:rsidR="004A291A" w:rsidRPr="00016645" w:rsidRDefault="004A291A" w:rsidP="004A291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>В соответствии со ст. 3 Федерального закона от 28.12.2013 № 442-</w:t>
      </w:r>
      <w:proofErr w:type="gramStart"/>
      <w:r w:rsidRPr="00016645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016645">
        <w:rPr>
          <w:rFonts w:ascii="Times New Roman" w:hAnsi="Times New Roman" w:cs="Times New Roman"/>
          <w:sz w:val="28"/>
          <w:szCs w:val="28"/>
        </w:rPr>
        <w:t xml:space="preserve">Об основах социального обслуживания граждан в Российской Федерации»  (далее – Закон) </w:t>
      </w:r>
      <w:r w:rsidRPr="00016645">
        <w:rPr>
          <w:rFonts w:ascii="Times New Roman" w:eastAsia="Times New Roman" w:hAnsi="Times New Roman" w:cs="Times New Roman"/>
          <w:sz w:val="28"/>
          <w:szCs w:val="28"/>
        </w:rPr>
        <w:t>социальная услуга представляет собой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Частью 1 ст. 19 названного Закона предусмотрено, что </w:t>
      </w:r>
      <w:r w:rsidRPr="00016645">
        <w:rPr>
          <w:rFonts w:ascii="Times New Roman" w:eastAsia="Times New Roman" w:hAnsi="Times New Roman" w:cs="Times New Roman"/>
          <w:sz w:val="28"/>
          <w:szCs w:val="28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>Получателями социальных услуг могут являться, в том числе лица, полностью или частично утратившие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(п. 1 ч. 1 ст. 15 Закона).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>Получателю социальных услуг, на основании ст. 20 Закона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следующие виды социальных услуг в форме социального обслуживания на дому: </w:t>
      </w:r>
    </w:p>
    <w:p w:rsidR="004A291A" w:rsidRPr="00147C67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1) социально-бытовые, направленные на поддержание жизнедеятельности получателей социальных услуг в быту, </w:t>
      </w:r>
      <w:proofErr w:type="gramStart"/>
      <w:r w:rsidRPr="00016645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 сдача за счет средств получателя социальных услуг вещей в стирку, химчистку, ремонт, обратная их доставка, организация помощи в проведении ремонта жилых помещений, помощь в приеме пищи; </w:t>
      </w:r>
      <w:r w:rsidRPr="00147C67">
        <w:rPr>
          <w:rFonts w:ascii="Times New Roman" w:eastAsia="Times New Roman" w:hAnsi="Times New Roman" w:cs="Times New Roman"/>
          <w:sz w:val="28"/>
          <w:szCs w:val="28"/>
        </w:rPr>
        <w:t>уборка жилых помещений</w:t>
      </w:r>
      <w:r w:rsidRPr="00016645">
        <w:rPr>
          <w:rFonts w:ascii="Times New Roman" w:eastAsia="Times New Roman" w:hAnsi="Times New Roman" w:cs="Times New Roman"/>
          <w:sz w:val="28"/>
          <w:szCs w:val="28"/>
        </w:rPr>
        <w:t>, сопровождение вне дома, в том числе к врачу.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здоровья, в частности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доверия, например, социально-психологическое консультирование, в том числе по вопросам внутрисемейных отношений;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4) социально-педагогические, в том числе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организация обучения инвалидов по зрению письму по системе Брайля;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5) социально-трудовые, направленные на оказание помощи в трудоустройстве и в решении других проблем, связанных с трудовой адаптацией, к которым также относятся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услуг, в частности оказание помощи в получении юридических услуг (в том числе консультирование), получение по доверенности пенсий, пособий, других социальных выплат;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например, обучение навыкам самообслуживания, поведения в быту и общественных местах, пользованию объектами социальной инфраструктуры, транспортом, оказание помощи в обучении навыкам компьютерной грамотности;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 xml:space="preserve">8) срочные социальные услуги, к которым относятся 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 иные срочные социальные услуги. 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>Полный перечень социальных услуг, предоставляемых на территории Новосибирской области, приведен в ст. 4 Закона Новосибирской области от 18.12.2014 № 499-ОЗ «</w:t>
      </w:r>
      <w:r w:rsidRPr="00147C67">
        <w:rPr>
          <w:rFonts w:ascii="Times New Roman" w:eastAsia="Times New Roman" w:hAnsi="Times New Roman" w:cs="Times New Roman"/>
          <w:sz w:val="28"/>
          <w:szCs w:val="28"/>
        </w:rPr>
        <w:t>Об отдельных вопросах организации социального обслуживания граждан в Новосибирской области</w:t>
      </w:r>
      <w:r w:rsidRPr="0001664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A291A" w:rsidRPr="00016645" w:rsidRDefault="004A291A" w:rsidP="004A291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получения социального обслуживания на дому необходимо лично, либо через представителя в письменной или электронной форме подать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«Об утверждении формы заявления о предоставлении социальных услуг».</w:t>
      </w:r>
    </w:p>
    <w:p w:rsidR="004A291A" w:rsidRPr="00016645" w:rsidRDefault="004A291A" w:rsidP="004A291A">
      <w:pPr>
        <w:spacing w:after="0" w:line="240" w:lineRule="atLeast"/>
        <w:ind w:left="-567"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45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гражданина в случае принятия решения о предоставлении социального обслуживания составляется индивидуальная программа, с получателем социальных услуг заключается договор о предоставлении социальных услуг в форме социального обслуживания на дому.</w:t>
      </w:r>
    </w:p>
    <w:p w:rsidR="004A291A" w:rsidRDefault="004A291A" w:rsidP="004A291A">
      <w:pPr>
        <w:spacing w:after="0" w:line="240" w:lineRule="atLeast"/>
        <w:ind w:left="-567" w:right="-1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E77">
        <w:rPr>
          <w:rFonts w:ascii="Times New Roman" w:eastAsia="Times New Roman" w:hAnsi="Times New Roman" w:cs="Times New Roman"/>
          <w:sz w:val="28"/>
          <w:szCs w:val="28"/>
        </w:rPr>
        <w:t xml:space="preserve">Стоимость социальных услуг определяется по тарифам, </w:t>
      </w:r>
      <w:proofErr w:type="gramStart"/>
      <w:r w:rsidRPr="00460E77">
        <w:rPr>
          <w:rFonts w:ascii="Times New Roman" w:eastAsia="Times New Roman" w:hAnsi="Times New Roman" w:cs="Times New Roman"/>
          <w:sz w:val="28"/>
          <w:szCs w:val="28"/>
        </w:rPr>
        <w:t>утверждаемым  департаментом</w:t>
      </w:r>
      <w:proofErr w:type="gramEnd"/>
      <w:r w:rsidRPr="00460E77">
        <w:rPr>
          <w:rFonts w:ascii="Times New Roman" w:eastAsia="Times New Roman" w:hAnsi="Times New Roman" w:cs="Times New Roman"/>
          <w:sz w:val="28"/>
          <w:szCs w:val="28"/>
        </w:rPr>
        <w:t xml:space="preserve"> по тарифам Новосибирской области на основании представленных министерством труда и социального развития Новосибирской области.</w:t>
      </w:r>
    </w:p>
    <w:p w:rsidR="004A291A" w:rsidRPr="00460E77" w:rsidRDefault="004A291A" w:rsidP="004A291A">
      <w:pPr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A291A" w:rsidRPr="004A291A" w:rsidRDefault="004A291A" w:rsidP="004A291A">
      <w:pPr>
        <w:spacing w:after="0" w:line="24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A291A" w:rsidRPr="004A291A" w:rsidRDefault="004A291A" w:rsidP="004A291A">
      <w:pPr>
        <w:pStyle w:val="a5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91A">
        <w:rPr>
          <w:rFonts w:ascii="Times New Roman" w:hAnsi="Times New Roman" w:cs="Times New Roman"/>
          <w:b/>
          <w:sz w:val="28"/>
          <w:szCs w:val="28"/>
        </w:rPr>
        <w:t xml:space="preserve">О порядке получения компенсации </w:t>
      </w:r>
      <w:r w:rsidRPr="004A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самостоятельно приобретенное инвалидом техническое средство реабилитации и (или) оказанную услугу</w:t>
      </w:r>
    </w:p>
    <w:p w:rsidR="004A291A" w:rsidRPr="004D0651" w:rsidRDefault="004A291A" w:rsidP="004A291A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В соответствии с ч. 3 ст.9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инвалидов предусматривает использование инвалидами технических средств реабилитации</w:t>
      </w:r>
    </w:p>
    <w:p w:rsidR="004A291A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На основании ч. 6 ст. 11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 57н (далее – Порядок). 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</w:rPr>
        <w:t xml:space="preserve"> инвалида, являющихся аналогичными техническому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4A291A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Согласно п. 5 Порядка компенсация инвалиду выплачивается на основании заявления инвалида либо лица, представляющего его интересы, о возмещении расходов по приобретению технического средства реабилитации и (или) оказанию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0651">
        <w:rPr>
          <w:rFonts w:ascii="Times New Roman" w:eastAsia="Times New Roman" w:hAnsi="Times New Roman" w:cs="Times New Roman"/>
          <w:sz w:val="28"/>
          <w:szCs w:val="28"/>
        </w:rPr>
        <w:t>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4A291A" w:rsidRPr="004D0651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б) документа, подтверждающего место жительства (место пребывания или фактического проживания);</w:t>
      </w:r>
    </w:p>
    <w:p w:rsidR="004A291A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в) заключения медико-технической экспертизы.</w:t>
      </w:r>
    </w:p>
    <w:p w:rsidR="004A291A" w:rsidRDefault="004A291A" w:rsidP="004A291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651">
        <w:rPr>
          <w:rFonts w:ascii="Times New Roman" w:eastAsia="Times New Roman" w:hAnsi="Times New Roman" w:cs="Times New Roman"/>
          <w:sz w:val="28"/>
          <w:szCs w:val="28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91A" w:rsidRDefault="004A291A" w:rsidP="004A291A">
      <w:pPr>
        <w:spacing w:after="0" w:line="240" w:lineRule="exact"/>
        <w:ind w:left="-567"/>
        <w:jc w:val="both"/>
      </w:pPr>
    </w:p>
    <w:p w:rsidR="004A291A" w:rsidRDefault="004A291A" w:rsidP="004A291A">
      <w:pPr>
        <w:spacing w:after="0" w:line="240" w:lineRule="exact"/>
        <w:ind w:left="-567"/>
        <w:jc w:val="both"/>
      </w:pPr>
    </w:p>
    <w:p w:rsidR="004A291A" w:rsidRPr="00D73EBA" w:rsidRDefault="004A291A" w:rsidP="004A291A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291A" w:rsidRPr="00857415" w:rsidRDefault="004A291A" w:rsidP="004A291A">
      <w:pPr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4A291A" w:rsidRDefault="004A291A" w:rsidP="004A291A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A291A" w:rsidRPr="001F1DED" w:rsidRDefault="004A291A" w:rsidP="004A29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7115E7" w:rsidRDefault="007115E7"/>
    <w:sectPr w:rsidR="0071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B4"/>
    <w:rsid w:val="004A291A"/>
    <w:rsid w:val="007115E7"/>
    <w:rsid w:val="008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F5A"/>
  <w15:chartTrackingRefBased/>
  <w15:docId w15:val="{5D0D82D5-BDF8-4B08-A671-69D43CD8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91A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A291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291A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rsid w:val="004A2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Верхний колонтитул Знак"/>
    <w:basedOn w:val="a0"/>
    <w:link w:val="a6"/>
    <w:rsid w:val="004A291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2022-10-26T16:30:00Z</dcterms:created>
  <dcterms:modified xsi:type="dcterms:W3CDTF">2022-10-26T16:37:00Z</dcterms:modified>
</cp:coreProperties>
</file>