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A5" w:rsidRPr="00952F79" w:rsidRDefault="00F17FA5" w:rsidP="00F17FA5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F17FA5" w:rsidRPr="00952F79" w:rsidRDefault="00F17FA5" w:rsidP="00F17FA5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952F79">
        <w:rPr>
          <w:rFonts w:ascii="Times New Roman" w:hAnsi="Times New Roman"/>
          <w:bCs/>
          <w:sz w:val="24"/>
          <w:szCs w:val="24"/>
        </w:rPr>
        <w:t>*</w:t>
      </w:r>
      <w:r w:rsidRPr="00952F79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F17FA5" w:rsidRPr="00952F79" w:rsidRDefault="00F17FA5" w:rsidP="00F17FA5">
      <w:pPr>
        <w:pStyle w:val="a4"/>
        <w:rPr>
          <w:rFonts w:ascii="Times New Roman" w:hAnsi="Times New Roman"/>
          <w:sz w:val="24"/>
          <w:szCs w:val="24"/>
        </w:rPr>
      </w:pPr>
      <w:r w:rsidRPr="00952F7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17FA5" w:rsidRPr="00C3000D" w:rsidRDefault="00F17FA5" w:rsidP="00F17FA5">
      <w:pPr>
        <w:pStyle w:val="a4"/>
        <w:jc w:val="center"/>
        <w:rPr>
          <w:rFonts w:ascii="Cambria" w:hAnsi="Cambria"/>
          <w:b/>
          <w:sz w:val="48"/>
          <w:szCs w:val="48"/>
        </w:rPr>
      </w:pPr>
      <w:r w:rsidRPr="00C3000D">
        <w:rPr>
          <w:rFonts w:ascii="Cambria" w:hAnsi="Cambria"/>
          <w:b/>
          <w:sz w:val="48"/>
          <w:szCs w:val="48"/>
        </w:rPr>
        <w:t>ВАРАКСИНСКИЙ ВЕСТНИК</w:t>
      </w:r>
    </w:p>
    <w:p w:rsidR="00F17FA5" w:rsidRPr="00952F79" w:rsidRDefault="00F17FA5" w:rsidP="00F17FA5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952F79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F17FA5" w:rsidRPr="00952F79" w:rsidRDefault="00F17FA5" w:rsidP="00F17FA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25  01.08</w:t>
      </w:r>
      <w:r w:rsidRPr="00952F79">
        <w:rPr>
          <w:rFonts w:ascii="Times New Roman" w:hAnsi="Times New Roman"/>
          <w:b/>
          <w:sz w:val="24"/>
          <w:szCs w:val="24"/>
        </w:rPr>
        <w:t>.2023</w:t>
      </w:r>
      <w:proofErr w:type="gramEnd"/>
      <w:r w:rsidRPr="00952F79">
        <w:rPr>
          <w:rFonts w:ascii="Times New Roman" w:hAnsi="Times New Roman"/>
          <w:b/>
          <w:sz w:val="24"/>
          <w:szCs w:val="24"/>
        </w:rPr>
        <w:t xml:space="preserve"> год   </w:t>
      </w:r>
    </w:p>
    <w:p w:rsidR="00F17FA5" w:rsidRPr="00F17FA5" w:rsidRDefault="00F17FA5" w:rsidP="00F17FA5">
      <w:pPr>
        <w:jc w:val="center"/>
        <w:rPr>
          <w:b/>
        </w:rPr>
      </w:pPr>
      <w:r w:rsidRPr="00F17FA5">
        <w:rPr>
          <w:b/>
        </w:rPr>
        <w:t>АДМИНИСТРАЦИЯ ВАРАКСИНСКОГО СЕЛЬСОВЕТА</w:t>
      </w:r>
    </w:p>
    <w:p w:rsidR="00F17FA5" w:rsidRPr="00F17FA5" w:rsidRDefault="00F17FA5" w:rsidP="00F17FA5">
      <w:pPr>
        <w:jc w:val="center"/>
        <w:rPr>
          <w:b/>
        </w:rPr>
      </w:pPr>
      <w:r w:rsidRPr="00F17FA5">
        <w:rPr>
          <w:b/>
        </w:rPr>
        <w:t xml:space="preserve"> КЫШТОВСКОГО </w:t>
      </w:r>
      <w:proofErr w:type="gramStart"/>
      <w:r w:rsidRPr="00F17FA5">
        <w:rPr>
          <w:b/>
        </w:rPr>
        <w:t>РАЙОНА  НОВОСИБИРСКОЙ</w:t>
      </w:r>
      <w:proofErr w:type="gramEnd"/>
      <w:r w:rsidRPr="00F17FA5">
        <w:rPr>
          <w:b/>
        </w:rPr>
        <w:t xml:space="preserve"> ОБЛАСТИ</w:t>
      </w:r>
    </w:p>
    <w:p w:rsidR="00F17FA5" w:rsidRPr="00F17FA5" w:rsidRDefault="00F17FA5" w:rsidP="00F17FA5">
      <w:pPr>
        <w:rPr>
          <w:b/>
        </w:rPr>
      </w:pPr>
    </w:p>
    <w:p w:rsidR="00F17FA5" w:rsidRPr="00F17FA5" w:rsidRDefault="00F17FA5" w:rsidP="00F17FA5">
      <w:pPr>
        <w:jc w:val="center"/>
        <w:rPr>
          <w:b/>
        </w:rPr>
      </w:pPr>
      <w:r w:rsidRPr="00F17FA5">
        <w:rPr>
          <w:b/>
        </w:rPr>
        <w:t>ПОСТАНОВЛЕНИЕ</w:t>
      </w:r>
    </w:p>
    <w:p w:rsidR="00F17FA5" w:rsidRPr="00F17FA5" w:rsidRDefault="00F17FA5" w:rsidP="00F17FA5">
      <w:pPr>
        <w:jc w:val="center"/>
        <w:rPr>
          <w:b/>
        </w:rPr>
      </w:pPr>
    </w:p>
    <w:p w:rsidR="00F17FA5" w:rsidRPr="00F17FA5" w:rsidRDefault="00F17FA5" w:rsidP="00F17FA5">
      <w:pPr>
        <w:jc w:val="both"/>
      </w:pPr>
      <w:r w:rsidRPr="00F17FA5">
        <w:t>От 31.07.2023г.                                                                                  № 48</w:t>
      </w:r>
    </w:p>
    <w:p w:rsidR="00F17FA5" w:rsidRPr="00F17FA5" w:rsidRDefault="00F17FA5" w:rsidP="00F17FA5">
      <w:pPr>
        <w:pStyle w:val="2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4"/>
          <w:szCs w:val="24"/>
        </w:rPr>
      </w:pPr>
      <w:r w:rsidRPr="00F17FA5">
        <w:rPr>
          <w:b w:val="0"/>
          <w:color w:val="444444"/>
          <w:sz w:val="24"/>
          <w:szCs w:val="24"/>
        </w:rPr>
        <w:br/>
      </w:r>
      <w:r w:rsidRPr="00F17FA5">
        <w:rPr>
          <w:color w:val="000000"/>
          <w:sz w:val="24"/>
          <w:szCs w:val="24"/>
        </w:rPr>
        <w:t xml:space="preserve">Об утверждении Порядка уведомления собственника жилого помещения (уполномоченного им лица) о времени и месте заседания межведомственной </w:t>
      </w:r>
      <w:proofErr w:type="gramStart"/>
      <w:r w:rsidRPr="00F17FA5">
        <w:rPr>
          <w:color w:val="000000"/>
          <w:sz w:val="24"/>
          <w:szCs w:val="24"/>
        </w:rPr>
        <w:t xml:space="preserve">комиссии </w:t>
      </w:r>
      <w:r w:rsidRPr="00F17FA5">
        <w:rPr>
          <w:sz w:val="24"/>
          <w:szCs w:val="24"/>
        </w:rPr>
        <w:t xml:space="preserve"> </w:t>
      </w:r>
      <w:r w:rsidRPr="00F17FA5">
        <w:rPr>
          <w:color w:val="000000"/>
          <w:sz w:val="24"/>
          <w:szCs w:val="24"/>
        </w:rPr>
        <w:t>по</w:t>
      </w:r>
      <w:proofErr w:type="gramEnd"/>
      <w:r w:rsidRPr="00F17FA5">
        <w:rPr>
          <w:color w:val="000000"/>
          <w:sz w:val="24"/>
          <w:szCs w:val="24"/>
        </w:rPr>
        <w:t xml:space="preserve">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F17FA5" w:rsidRPr="00F17FA5" w:rsidRDefault="00F17FA5" w:rsidP="00F17FA5">
      <w:pPr>
        <w:pStyle w:val="a6"/>
        <w:spacing w:before="0" w:beforeAutospacing="0" w:after="0" w:afterAutospacing="0"/>
        <w:ind w:firstLine="567"/>
        <w:jc w:val="both"/>
      </w:pPr>
      <w:r w:rsidRPr="00F17FA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4" w:anchor="6540IN" w:history="1">
        <w:r w:rsidRPr="00F17FA5">
          <w:rPr>
            <w:rStyle w:val="a5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F17FA5">
        <w:t>, утвержденным </w:t>
      </w:r>
      <w:hyperlink r:id="rId5" w:anchor="7D20K3" w:history="1">
        <w:r w:rsidRPr="00F17FA5">
          <w:rPr>
            <w:rStyle w:val="a5"/>
          </w:rPr>
          <w:t>постановлением Правительства Российской Федерации от 28.01.2006 № 47</w:t>
        </w:r>
      </w:hyperlink>
      <w:r w:rsidRPr="00F17FA5">
        <w:t xml:space="preserve">,  администрация </w:t>
      </w:r>
      <w:proofErr w:type="spellStart"/>
      <w:r w:rsidRPr="00F17FA5">
        <w:t>Вараксинского</w:t>
      </w:r>
      <w:proofErr w:type="spellEnd"/>
      <w:r w:rsidRPr="00F17FA5">
        <w:t xml:space="preserve"> сельсовета </w:t>
      </w:r>
      <w:proofErr w:type="spellStart"/>
      <w:r w:rsidRPr="00F17FA5">
        <w:t>Кыштовского</w:t>
      </w:r>
      <w:proofErr w:type="spellEnd"/>
      <w:r w:rsidRPr="00F17FA5">
        <w:t xml:space="preserve"> района Новосибирской области </w:t>
      </w:r>
    </w:p>
    <w:p w:rsidR="00F17FA5" w:rsidRPr="00F17FA5" w:rsidRDefault="00F17FA5" w:rsidP="00F17FA5">
      <w:pPr>
        <w:pStyle w:val="a6"/>
        <w:spacing w:before="0" w:beforeAutospacing="0" w:after="0" w:afterAutospacing="0"/>
        <w:ind w:firstLine="567"/>
        <w:jc w:val="both"/>
      </w:pPr>
    </w:p>
    <w:p w:rsidR="00F17FA5" w:rsidRPr="00F17FA5" w:rsidRDefault="00F17FA5" w:rsidP="00F17FA5">
      <w:pPr>
        <w:pStyle w:val="a6"/>
        <w:spacing w:before="0" w:beforeAutospacing="0" w:after="0" w:afterAutospacing="0"/>
        <w:ind w:firstLine="567"/>
        <w:jc w:val="both"/>
      </w:pPr>
      <w:r w:rsidRPr="00F17FA5">
        <w:t>ПОСТАНОВЛЯЕТ:</w:t>
      </w: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17FA5">
        <w:t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 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17FA5" w:rsidRPr="00F17FA5" w:rsidRDefault="00F17FA5" w:rsidP="00F17FA5">
      <w:pPr>
        <w:suppressAutoHyphens/>
        <w:ind w:firstLine="567"/>
        <w:jc w:val="both"/>
        <w:rPr>
          <w:color w:val="FF0000"/>
        </w:rPr>
      </w:pPr>
      <w:r w:rsidRPr="00F17FA5">
        <w:t>2.  Опубликовать настоящее постановление в периодическом печатном издании «</w:t>
      </w:r>
      <w:proofErr w:type="spellStart"/>
      <w:r w:rsidRPr="00F17FA5">
        <w:t>Вараксинский</w:t>
      </w:r>
      <w:proofErr w:type="spellEnd"/>
      <w:r w:rsidRPr="00F17FA5">
        <w:t xml:space="preserve"> Вестник» и разместить на официальном сайте администрации </w:t>
      </w:r>
      <w:proofErr w:type="spellStart"/>
      <w:r w:rsidRPr="00F17FA5">
        <w:t>Вараксинского</w:t>
      </w:r>
      <w:proofErr w:type="spellEnd"/>
      <w:r w:rsidRPr="00F17FA5">
        <w:t xml:space="preserve"> сельсовета </w:t>
      </w:r>
      <w:proofErr w:type="spellStart"/>
      <w:r w:rsidRPr="00F17FA5">
        <w:t>Кыштовского</w:t>
      </w:r>
      <w:proofErr w:type="spellEnd"/>
      <w:r w:rsidRPr="00F17FA5">
        <w:t xml:space="preserve"> района Новосибирской области.</w:t>
      </w:r>
    </w:p>
    <w:p w:rsidR="00F17FA5" w:rsidRPr="00F17FA5" w:rsidRDefault="00F17FA5" w:rsidP="00F17FA5">
      <w:pPr>
        <w:ind w:firstLine="567"/>
        <w:rPr>
          <w:color w:val="000000"/>
        </w:rPr>
      </w:pPr>
      <w:r w:rsidRPr="00F17FA5">
        <w:rPr>
          <w:color w:val="000000"/>
        </w:rPr>
        <w:t xml:space="preserve">3. Настоящие постановление вступает в силу с момента опубликования. </w:t>
      </w:r>
    </w:p>
    <w:p w:rsidR="00F17FA5" w:rsidRPr="00F17FA5" w:rsidRDefault="00F17FA5" w:rsidP="00F17FA5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17FA5">
        <w:rPr>
          <w:rFonts w:ascii="Times New Roman" w:hAnsi="Times New Roman" w:cs="Times New Roman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F17FA5" w:rsidRPr="00F17FA5" w:rsidRDefault="00F17FA5" w:rsidP="00F17FA5">
      <w:pPr>
        <w:pStyle w:val="a6"/>
        <w:spacing w:before="0" w:beforeAutospacing="0" w:after="0" w:afterAutospacing="0"/>
      </w:pPr>
    </w:p>
    <w:p w:rsidR="00F17FA5" w:rsidRPr="00F17FA5" w:rsidRDefault="00F17FA5" w:rsidP="00F17FA5">
      <w:pPr>
        <w:pStyle w:val="a6"/>
        <w:spacing w:before="0" w:beforeAutospacing="0" w:after="0" w:afterAutospacing="0"/>
        <w:jc w:val="both"/>
      </w:pPr>
      <w:r w:rsidRPr="00F17FA5">
        <w:t xml:space="preserve">Глава </w:t>
      </w:r>
      <w:proofErr w:type="spellStart"/>
      <w:r w:rsidRPr="00F17FA5">
        <w:t>Вараксинского</w:t>
      </w:r>
      <w:proofErr w:type="spellEnd"/>
      <w:r w:rsidRPr="00F17FA5">
        <w:t xml:space="preserve"> сельсовета </w:t>
      </w:r>
    </w:p>
    <w:p w:rsidR="00F17FA5" w:rsidRPr="00F17FA5" w:rsidRDefault="00F17FA5" w:rsidP="00F17FA5">
      <w:pPr>
        <w:pStyle w:val="a6"/>
        <w:spacing w:before="0" w:beforeAutospacing="0" w:after="0" w:afterAutospacing="0"/>
        <w:jc w:val="both"/>
        <w:sectPr w:rsidR="00F17FA5" w:rsidRPr="00F17FA5" w:rsidSect="00FE6761">
          <w:headerReference w:type="default" r:id="rId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proofErr w:type="spellStart"/>
      <w:r w:rsidRPr="00F17FA5">
        <w:t>Кыштовского</w:t>
      </w:r>
      <w:proofErr w:type="spellEnd"/>
      <w:r w:rsidRPr="00F17FA5">
        <w:t xml:space="preserve"> района Новосибирской области            </w:t>
      </w:r>
      <w:r>
        <w:t xml:space="preserve">                        </w:t>
      </w:r>
      <w:proofErr w:type="spellStart"/>
      <w:r>
        <w:t>Н.В.Рак</w:t>
      </w:r>
      <w:proofErr w:type="spellEnd"/>
    </w:p>
    <w:p w:rsidR="00F17FA5" w:rsidRPr="00F17FA5" w:rsidRDefault="00F17FA5" w:rsidP="00F17FA5">
      <w:pPr>
        <w:pStyle w:val="headertexttopleveltextcentertext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F17FA5">
        <w:rPr>
          <w:b/>
          <w:bCs/>
          <w:color w:val="000000"/>
        </w:rPr>
        <w:lastRenderedPageBreak/>
        <w:br/>
      </w:r>
      <w:r w:rsidRPr="00F17FA5">
        <w:rPr>
          <w:b/>
          <w:bCs/>
          <w:color w:val="000000"/>
        </w:rPr>
        <w:br/>
      </w:r>
    </w:p>
    <w:p w:rsidR="00F17FA5" w:rsidRPr="00F17FA5" w:rsidRDefault="00F17FA5" w:rsidP="00F17FA5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</w:rPr>
      </w:pPr>
    </w:p>
    <w:p w:rsidR="00F17FA5" w:rsidRPr="00F17FA5" w:rsidRDefault="00F17FA5" w:rsidP="00F17FA5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</w:rPr>
      </w:pPr>
      <w:r w:rsidRPr="00F17FA5">
        <w:rPr>
          <w:bCs/>
          <w:color w:val="000000"/>
        </w:rPr>
        <w:t xml:space="preserve">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Pr="00F17FA5">
        <w:t xml:space="preserve"> </w:t>
      </w:r>
      <w:r w:rsidRPr="00F17FA5">
        <w:rPr>
          <w:bCs/>
          <w:color w:val="000000"/>
        </w:rPr>
        <w:t xml:space="preserve">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F17FA5" w:rsidRPr="00F17FA5" w:rsidRDefault="00F17FA5" w:rsidP="00F17FA5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</w:rPr>
      </w:pPr>
    </w:p>
    <w:p w:rsidR="00F17FA5" w:rsidRPr="00F17FA5" w:rsidRDefault="00F17FA5" w:rsidP="00F17FA5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7FA5">
        <w:rPr>
          <w:color w:val="000000"/>
        </w:rPr>
        <w:t xml:space="preserve">1. </w:t>
      </w:r>
      <w:r w:rsidRPr="00F17FA5">
        <w:t xml:space="preserve">Настоящий Порядок устанавливает процедуру уведомления собственника жилого помещения (уполномоченного им лица), расположенного на территории </w:t>
      </w:r>
      <w:proofErr w:type="spellStart"/>
      <w:r w:rsidRPr="00F17FA5">
        <w:t>Вараксинского</w:t>
      </w:r>
      <w:proofErr w:type="spellEnd"/>
      <w:r w:rsidRPr="00F17FA5">
        <w:t xml:space="preserve"> сельсовета </w:t>
      </w:r>
      <w:proofErr w:type="spellStart"/>
      <w:r w:rsidRPr="00F17FA5">
        <w:t>Кыштовского</w:t>
      </w:r>
      <w:proofErr w:type="spellEnd"/>
      <w:r w:rsidRPr="00F17FA5">
        <w:t xml:space="preserve"> района Новосибирской области, обратившегося в межведомственную комиссию  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 и месте заседания межведомственной комиссии.</w:t>
      </w: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7FA5"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17FA5">
        <w:rPr>
          <w:color w:val="000000"/>
        </w:rPr>
        <w:t xml:space="preserve">2. Уведомление составляется </w:t>
      </w:r>
      <w:r w:rsidRPr="00F17FA5">
        <w:t xml:space="preserve">по форме, согласно </w:t>
      </w:r>
      <w:proofErr w:type="gramStart"/>
      <w:r w:rsidRPr="00F17FA5">
        <w:t>приложению</w:t>
      </w:r>
      <w:proofErr w:type="gramEnd"/>
      <w:r w:rsidRPr="00F17FA5">
        <w:t xml:space="preserve"> к настоящему Порядку,</w:t>
      </w:r>
      <w:r w:rsidRPr="00F17FA5">
        <w:rPr>
          <w:color w:val="000000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17FA5">
        <w:rPr>
          <w:color w:val="000000"/>
        </w:rPr>
        <w:t>3. Уведомление должно содержать информацию о дате, времени и месте заседания межведомственной комиссии.</w:t>
      </w: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17FA5">
        <w:rPr>
          <w:color w:val="000000"/>
        </w:rPr>
        <w:t xml:space="preserve">4. Уведомление о времени и месте заседания межведомственной комиссии вручается </w:t>
      </w:r>
      <w:r w:rsidRPr="00F17FA5">
        <w:t>под расписку</w:t>
      </w:r>
      <w:r w:rsidRPr="00F17FA5">
        <w:rPr>
          <w:color w:val="000000"/>
        </w:rPr>
        <w:t xml:space="preserve"> собственнику жилого помещения (уполномоченному им лицу) не позднее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17FA5">
        <w:rPr>
          <w:color w:val="000000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17FA5">
        <w:rPr>
          <w:color w:val="000000"/>
        </w:rPr>
        <w:t>б) направление электронного документа на адрес электронной почты, с которого поступило обращение.</w:t>
      </w: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17FA5">
        <w:rPr>
          <w:color w:val="000000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17FA5">
        <w:rPr>
          <w:color w:val="000000"/>
        </w:rPr>
        <w:t>а) почтового уведомления о вручении уведомления по направленному адресу;</w:t>
      </w:r>
      <w:r w:rsidRPr="00F17FA5">
        <w:rPr>
          <w:color w:val="000000"/>
        </w:rPr>
        <w:br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F17FA5">
        <w:rPr>
          <w:color w:val="000000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17FA5">
        <w:rPr>
          <w:color w:val="000000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17FA5">
        <w:rPr>
          <w:color w:val="000000"/>
        </w:rPr>
        <w:t>6. Второй экземпляр уведомления приобщается к материалам работы межведомственной комиссии.</w:t>
      </w:r>
    </w:p>
    <w:p w:rsidR="00F17FA5" w:rsidRPr="00F17FA5" w:rsidRDefault="00F17FA5" w:rsidP="00F17FA5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b w:val="0"/>
          <w:color w:val="000000"/>
          <w:sz w:val="24"/>
          <w:szCs w:val="24"/>
        </w:rPr>
      </w:pPr>
      <w:r w:rsidRPr="00F17FA5">
        <w:rPr>
          <w:b w:val="0"/>
          <w:color w:val="000000"/>
          <w:sz w:val="24"/>
          <w:szCs w:val="24"/>
        </w:rPr>
        <w:t>Приложение</w:t>
      </w:r>
      <w:r w:rsidRPr="00F17FA5">
        <w:rPr>
          <w:b w:val="0"/>
          <w:color w:val="000000"/>
          <w:sz w:val="24"/>
          <w:szCs w:val="24"/>
        </w:rPr>
        <w:br/>
        <w:t>к Порядку уведомления</w:t>
      </w:r>
      <w:r w:rsidRPr="00F17FA5">
        <w:rPr>
          <w:b w:val="0"/>
          <w:color w:val="000000"/>
          <w:sz w:val="24"/>
          <w:szCs w:val="24"/>
        </w:rPr>
        <w:br/>
        <w:t>собственника жилого помещения</w:t>
      </w:r>
      <w:r w:rsidRPr="00F17FA5">
        <w:rPr>
          <w:b w:val="0"/>
          <w:color w:val="000000"/>
          <w:sz w:val="24"/>
          <w:szCs w:val="24"/>
        </w:rPr>
        <w:br/>
        <w:t>     (уполномоченного им лица)</w:t>
      </w:r>
      <w:r w:rsidRPr="00F17FA5">
        <w:rPr>
          <w:b w:val="0"/>
          <w:color w:val="000000"/>
          <w:sz w:val="24"/>
          <w:szCs w:val="24"/>
        </w:rPr>
        <w:br/>
        <w:t>о времени и месте заседания</w:t>
      </w:r>
      <w:r w:rsidRPr="00F17FA5">
        <w:rPr>
          <w:b w:val="0"/>
          <w:color w:val="000000"/>
          <w:sz w:val="24"/>
          <w:szCs w:val="24"/>
        </w:rPr>
        <w:br/>
        <w:t>межведомственной комиссии по вопросам оценки и обследования</w:t>
      </w:r>
      <w:r w:rsidRPr="00F17FA5">
        <w:rPr>
          <w:sz w:val="24"/>
          <w:szCs w:val="24"/>
        </w:rPr>
        <w:t xml:space="preserve"> </w:t>
      </w:r>
      <w:r w:rsidRPr="00F17FA5">
        <w:rPr>
          <w:b w:val="0"/>
          <w:color w:val="000000"/>
          <w:sz w:val="24"/>
          <w:szCs w:val="24"/>
        </w:rPr>
        <w:lastRenderedPageBreak/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F17FA5">
        <w:rPr>
          <w:b w:val="0"/>
          <w:color w:val="000000"/>
          <w:sz w:val="24"/>
          <w:szCs w:val="24"/>
        </w:rPr>
        <w:br/>
      </w:r>
    </w:p>
    <w:p w:rsidR="00F17FA5" w:rsidRPr="00F17FA5" w:rsidRDefault="00F17FA5" w:rsidP="00F17FA5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  <w:sz w:val="24"/>
          <w:szCs w:val="24"/>
        </w:rPr>
      </w:pPr>
      <w:r w:rsidRPr="00F17FA5">
        <w:rPr>
          <w:b w:val="0"/>
          <w:color w:val="000000"/>
          <w:sz w:val="24"/>
          <w:szCs w:val="24"/>
        </w:rPr>
        <w:t>_____________________________</w:t>
      </w:r>
    </w:p>
    <w:p w:rsidR="00F17FA5" w:rsidRPr="00F17FA5" w:rsidRDefault="00F17FA5" w:rsidP="00F17FA5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  <w:sz w:val="24"/>
          <w:szCs w:val="24"/>
        </w:rPr>
      </w:pPr>
      <w:r w:rsidRPr="00F17FA5">
        <w:rPr>
          <w:b w:val="0"/>
          <w:color w:val="000000"/>
          <w:sz w:val="24"/>
          <w:szCs w:val="24"/>
        </w:rPr>
        <w:t>     (фамилия, имя, отчество - (при наличии))</w:t>
      </w:r>
    </w:p>
    <w:p w:rsidR="00F17FA5" w:rsidRPr="00F17FA5" w:rsidRDefault="00F17FA5" w:rsidP="00F17FA5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  <w:sz w:val="24"/>
          <w:szCs w:val="24"/>
        </w:rPr>
      </w:pPr>
      <w:r w:rsidRPr="00F17FA5">
        <w:rPr>
          <w:b w:val="0"/>
          <w:color w:val="000000"/>
          <w:sz w:val="24"/>
          <w:szCs w:val="24"/>
        </w:rPr>
        <w:t>____________________________</w:t>
      </w:r>
    </w:p>
    <w:p w:rsidR="00F17FA5" w:rsidRPr="00F17FA5" w:rsidRDefault="00F17FA5" w:rsidP="00F17FA5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  <w:sz w:val="24"/>
          <w:szCs w:val="24"/>
        </w:rPr>
      </w:pPr>
      <w:r w:rsidRPr="00F17FA5">
        <w:rPr>
          <w:b w:val="0"/>
          <w:color w:val="000000"/>
          <w:sz w:val="24"/>
          <w:szCs w:val="24"/>
        </w:rPr>
        <w:t>(адрес)</w:t>
      </w:r>
    </w:p>
    <w:p w:rsidR="00F17FA5" w:rsidRPr="00F17FA5" w:rsidRDefault="00F17FA5" w:rsidP="00F17FA5">
      <w:pPr>
        <w:pStyle w:val="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4"/>
          <w:szCs w:val="24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</w:tblGrid>
      <w:tr w:rsidR="00F17FA5" w:rsidRPr="00F17FA5" w:rsidTr="00F0551E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FA5" w:rsidRPr="00F17FA5" w:rsidRDefault="00F17FA5" w:rsidP="00F0551E">
            <w:pPr>
              <w:rPr>
                <w:color w:val="000000"/>
              </w:rPr>
            </w:pPr>
          </w:p>
        </w:tc>
      </w:tr>
    </w:tbl>
    <w:p w:rsidR="00F17FA5" w:rsidRPr="00F17FA5" w:rsidRDefault="00F17FA5" w:rsidP="00F17FA5">
      <w:pPr>
        <w:pStyle w:val="headertexttopleveltextcent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/>
        </w:rPr>
      </w:pPr>
      <w:r w:rsidRPr="00F17FA5">
        <w:rPr>
          <w:b/>
          <w:bCs/>
          <w:color w:val="000000"/>
        </w:rPr>
        <w:br/>
        <w:t>УВЕДОМЛЕНИЕ</w:t>
      </w: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17FA5">
        <w:rPr>
          <w:color w:val="000000"/>
        </w:rPr>
        <w:t xml:space="preserve">   В соответствии с пунктом 7 </w:t>
      </w:r>
      <w:hyperlink r:id="rId7" w:anchor="6540IN" w:history="1">
        <w:r w:rsidRPr="00F17FA5">
          <w:rPr>
            <w:rStyle w:val="a5"/>
            <w:color w:val="000000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F17FA5">
        <w:rPr>
          <w:color w:val="000000"/>
        </w:rPr>
        <w:t>, утвержденного </w:t>
      </w:r>
      <w:hyperlink r:id="rId8" w:anchor="7D20K3" w:history="1">
        <w:r w:rsidRPr="00F17FA5">
          <w:rPr>
            <w:rStyle w:val="a5"/>
            <w:color w:val="000000"/>
          </w:rPr>
          <w:t>постановлением Правительства Российской Федерации от 28.01.2006 № 47</w:t>
        </w:r>
      </w:hyperlink>
      <w:r w:rsidRPr="00F17FA5">
        <w:rPr>
          <w:color w:val="000000"/>
        </w:rPr>
        <w:t xml:space="preserve">, уведомляем Вас о том, что заседание межведомственной комиссии   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будет               проведено </w:t>
      </w: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7FA5">
        <w:rPr>
          <w:color w:val="000000"/>
        </w:rPr>
        <w:t>«___» ___________20__ года с ____</w:t>
      </w:r>
      <w:proofErr w:type="gramStart"/>
      <w:r w:rsidRPr="00F17FA5">
        <w:rPr>
          <w:color w:val="000000"/>
        </w:rPr>
        <w:t>_._</w:t>
      </w:r>
      <w:proofErr w:type="gramEnd"/>
      <w:r w:rsidRPr="00F17FA5">
        <w:rPr>
          <w:color w:val="000000"/>
        </w:rPr>
        <w:t xml:space="preserve">___ часов в кабинете № _____                                в Администрации   ________________» по адресу: </w:t>
      </w: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7FA5">
        <w:rPr>
          <w:color w:val="000000"/>
        </w:rPr>
        <w:t>________________________________________________________________.</w:t>
      </w:r>
      <w:r w:rsidRPr="00F17FA5">
        <w:rPr>
          <w:color w:val="000000"/>
        </w:rPr>
        <w:br/>
        <w:t xml:space="preserve">         Вы привлекаетесь к работе в комиссии с правом совещательного голоса.</w:t>
      </w:r>
      <w:r w:rsidRPr="00F17FA5">
        <w:rPr>
          <w:color w:val="000000"/>
        </w:rPr>
        <w:br/>
        <w:t>«__» _______________ 20___ года</w:t>
      </w: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17FA5">
        <w:rPr>
          <w:color w:val="000000"/>
        </w:rPr>
        <w:t>Председатель межведомственной комиссии </w:t>
      </w:r>
    </w:p>
    <w:p w:rsidR="00F17FA5" w:rsidRPr="00F17FA5" w:rsidRDefault="00F17FA5" w:rsidP="00F17FA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17FA5" w:rsidRPr="00F17FA5" w:rsidRDefault="00F17FA5" w:rsidP="00F17FA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17FA5">
        <w:rPr>
          <w:color w:val="000000"/>
        </w:rPr>
        <w:t>/___________/ </w:t>
      </w:r>
    </w:p>
    <w:p w:rsidR="007B5A23" w:rsidRPr="00F17FA5" w:rsidRDefault="007B5A23"/>
    <w:p w:rsidR="00F17FA5" w:rsidRPr="00F17FA5" w:rsidRDefault="00F17FA5" w:rsidP="00F17FA5">
      <w:pPr>
        <w:jc w:val="center"/>
        <w:rPr>
          <w:b/>
        </w:rPr>
      </w:pPr>
      <w:r w:rsidRPr="00F17FA5">
        <w:rPr>
          <w:b/>
        </w:rPr>
        <w:t>АДМИНИСТРАЦИЯ ВАРАКСИНСКОГО СЕЛЬСОВЕТА</w:t>
      </w:r>
    </w:p>
    <w:p w:rsidR="00F17FA5" w:rsidRPr="00F17FA5" w:rsidRDefault="00F17FA5" w:rsidP="00F17FA5">
      <w:pPr>
        <w:jc w:val="center"/>
        <w:rPr>
          <w:b/>
        </w:rPr>
      </w:pPr>
      <w:r w:rsidRPr="00F17FA5">
        <w:rPr>
          <w:b/>
        </w:rPr>
        <w:t xml:space="preserve"> КЫШТОВСКОГО </w:t>
      </w:r>
      <w:proofErr w:type="gramStart"/>
      <w:r w:rsidRPr="00F17FA5">
        <w:rPr>
          <w:b/>
        </w:rPr>
        <w:t>РАЙОНА  НОВОСИБИРСКОЙ</w:t>
      </w:r>
      <w:proofErr w:type="gramEnd"/>
      <w:r w:rsidRPr="00F17FA5">
        <w:rPr>
          <w:b/>
        </w:rPr>
        <w:t xml:space="preserve"> ОБЛАСТИ</w:t>
      </w:r>
    </w:p>
    <w:p w:rsidR="00F17FA5" w:rsidRPr="00F17FA5" w:rsidRDefault="00F17FA5" w:rsidP="00F17FA5">
      <w:pPr>
        <w:jc w:val="center"/>
        <w:rPr>
          <w:b/>
        </w:rPr>
      </w:pPr>
    </w:p>
    <w:p w:rsidR="00F17FA5" w:rsidRPr="00F17FA5" w:rsidRDefault="00F17FA5" w:rsidP="00F17FA5">
      <w:pPr>
        <w:jc w:val="center"/>
        <w:rPr>
          <w:b/>
        </w:rPr>
      </w:pPr>
    </w:p>
    <w:p w:rsidR="00F17FA5" w:rsidRPr="00F17FA5" w:rsidRDefault="00F17FA5" w:rsidP="00F17FA5">
      <w:pPr>
        <w:jc w:val="center"/>
        <w:rPr>
          <w:b/>
        </w:rPr>
      </w:pPr>
      <w:r w:rsidRPr="00F17FA5">
        <w:rPr>
          <w:b/>
        </w:rPr>
        <w:t>ПОСТАНОВЛЕНИЕ</w:t>
      </w:r>
    </w:p>
    <w:p w:rsidR="00F17FA5" w:rsidRPr="00F17FA5" w:rsidRDefault="00F17FA5" w:rsidP="00F17FA5">
      <w:pPr>
        <w:jc w:val="center"/>
        <w:rPr>
          <w:b/>
        </w:rPr>
      </w:pPr>
    </w:p>
    <w:p w:rsidR="00F17FA5" w:rsidRPr="00F17FA5" w:rsidRDefault="00F17FA5" w:rsidP="00F17FA5">
      <w:pPr>
        <w:jc w:val="both"/>
      </w:pPr>
      <w:r w:rsidRPr="00F17FA5">
        <w:t>от 31.07.2023г.                                                                               № 49</w:t>
      </w:r>
    </w:p>
    <w:p w:rsidR="00F17FA5" w:rsidRPr="00F17FA5" w:rsidRDefault="00F17FA5" w:rsidP="00F17FA5">
      <w:pPr>
        <w:jc w:val="both"/>
      </w:pPr>
    </w:p>
    <w:p w:rsidR="00F17FA5" w:rsidRPr="00F17FA5" w:rsidRDefault="00F17FA5" w:rsidP="00F17FA5">
      <w:pPr>
        <w:jc w:val="center"/>
      </w:pPr>
      <w:r w:rsidRPr="00F17FA5">
        <w:t xml:space="preserve">Об утверждении кодекса этики и служебного поведения </w:t>
      </w:r>
    </w:p>
    <w:p w:rsidR="00F17FA5" w:rsidRPr="00F17FA5" w:rsidRDefault="00F17FA5" w:rsidP="00F17FA5">
      <w:pPr>
        <w:jc w:val="center"/>
      </w:pPr>
      <w:r w:rsidRPr="00F17FA5">
        <w:t xml:space="preserve">руководителей муниципальных учреждений и </w:t>
      </w:r>
      <w:proofErr w:type="gramStart"/>
      <w:r w:rsidRPr="00F17FA5">
        <w:t xml:space="preserve">предприятий  </w:t>
      </w:r>
      <w:proofErr w:type="spellStart"/>
      <w:r w:rsidRPr="00F17FA5">
        <w:t>Вараксинского</w:t>
      </w:r>
      <w:proofErr w:type="spellEnd"/>
      <w:proofErr w:type="gramEnd"/>
      <w:r w:rsidRPr="00F17FA5">
        <w:t xml:space="preserve"> сельсовета </w:t>
      </w:r>
      <w:proofErr w:type="spellStart"/>
      <w:r w:rsidRPr="00F17FA5">
        <w:t>Кыштовского</w:t>
      </w:r>
      <w:proofErr w:type="spellEnd"/>
      <w:r w:rsidRPr="00F17FA5">
        <w:t xml:space="preserve"> района Новосибирской области</w:t>
      </w:r>
    </w:p>
    <w:p w:rsidR="00F17FA5" w:rsidRPr="00F17FA5" w:rsidRDefault="00F17FA5" w:rsidP="00F17FA5">
      <w:pPr>
        <w:jc w:val="center"/>
      </w:pPr>
      <w:r w:rsidRPr="00F17FA5">
        <w:rPr>
          <w:i/>
          <w:iCs/>
        </w:rPr>
        <w:t xml:space="preserve"> </w:t>
      </w:r>
    </w:p>
    <w:p w:rsidR="00F17FA5" w:rsidRPr="00F17FA5" w:rsidRDefault="00F17FA5" w:rsidP="00F17FA5">
      <w:pPr>
        <w:pStyle w:val="a6"/>
        <w:spacing w:before="0" w:beforeAutospacing="0" w:after="0" w:afterAutospacing="0"/>
        <w:ind w:firstLine="567"/>
        <w:jc w:val="both"/>
      </w:pPr>
      <w:r w:rsidRPr="00F17FA5">
        <w:t>В соответствии со статьей 13.3 Федерального закона от 25.12.2008 № 273-ФЗ «О противодействии коррупции</w:t>
      </w:r>
      <w:proofErr w:type="gramStart"/>
      <w:r w:rsidRPr="00F17FA5">
        <w:t>»,  администрация</w:t>
      </w:r>
      <w:proofErr w:type="gramEnd"/>
      <w:r w:rsidRPr="00F17FA5">
        <w:t xml:space="preserve"> </w:t>
      </w:r>
      <w:proofErr w:type="spellStart"/>
      <w:r w:rsidRPr="00F17FA5">
        <w:t>Вараксинского</w:t>
      </w:r>
      <w:proofErr w:type="spellEnd"/>
      <w:r w:rsidRPr="00F17FA5">
        <w:t xml:space="preserve"> сельсовета </w:t>
      </w:r>
      <w:proofErr w:type="spellStart"/>
      <w:r w:rsidRPr="00F17FA5">
        <w:t>Кыштовского</w:t>
      </w:r>
      <w:proofErr w:type="spellEnd"/>
      <w:r w:rsidRPr="00F17FA5">
        <w:t xml:space="preserve"> района Новосибирской области </w:t>
      </w:r>
    </w:p>
    <w:p w:rsidR="00F17FA5" w:rsidRPr="00F17FA5" w:rsidRDefault="00F17FA5" w:rsidP="00F17FA5">
      <w:pPr>
        <w:pStyle w:val="a6"/>
        <w:spacing w:before="0" w:beforeAutospacing="0" w:after="0" w:afterAutospacing="0"/>
        <w:ind w:firstLine="567"/>
        <w:jc w:val="both"/>
      </w:pPr>
    </w:p>
    <w:p w:rsidR="00F17FA5" w:rsidRPr="00F17FA5" w:rsidRDefault="00F17FA5" w:rsidP="00F17FA5">
      <w:pPr>
        <w:pStyle w:val="a6"/>
        <w:spacing w:before="0" w:beforeAutospacing="0" w:after="0" w:afterAutospacing="0"/>
        <w:ind w:firstLine="567"/>
        <w:jc w:val="both"/>
      </w:pPr>
      <w:r w:rsidRPr="00F17FA5">
        <w:t>ПОСТАНОВЛЯЕТ:</w:t>
      </w:r>
    </w:p>
    <w:p w:rsidR="00F17FA5" w:rsidRPr="00F17FA5" w:rsidRDefault="00F17FA5" w:rsidP="00F17FA5">
      <w:pPr>
        <w:pStyle w:val="a6"/>
        <w:spacing w:before="0" w:beforeAutospacing="0" w:after="0" w:afterAutospacing="0"/>
        <w:ind w:firstLine="567"/>
        <w:jc w:val="both"/>
      </w:pPr>
      <w:r w:rsidRPr="00F17FA5">
        <w:t xml:space="preserve">1. Утвердить прилагаемый Кодекс этики и служебного поведения руководителей муниципальных учреждений и предприятий </w:t>
      </w:r>
      <w:proofErr w:type="spellStart"/>
      <w:r w:rsidRPr="00F17FA5">
        <w:t>Вараксинского</w:t>
      </w:r>
      <w:proofErr w:type="spellEnd"/>
      <w:r w:rsidRPr="00F17FA5">
        <w:t xml:space="preserve"> сельсовета </w:t>
      </w:r>
      <w:proofErr w:type="spellStart"/>
      <w:r w:rsidRPr="00F17FA5">
        <w:t>Кыштовского</w:t>
      </w:r>
      <w:proofErr w:type="spellEnd"/>
      <w:r w:rsidRPr="00F17FA5">
        <w:t xml:space="preserve"> района Новосибирской области</w:t>
      </w:r>
      <w:proofErr w:type="gramStart"/>
      <w:r w:rsidRPr="00F17FA5">
        <w:t xml:space="preserve">  </w:t>
      </w:r>
      <w:r w:rsidRPr="00F17FA5">
        <w:rPr>
          <w:i/>
          <w:iCs/>
        </w:rPr>
        <w:t xml:space="preserve"> </w:t>
      </w:r>
      <w:r w:rsidRPr="00F17FA5">
        <w:t>(</w:t>
      </w:r>
      <w:proofErr w:type="gramEnd"/>
      <w:r w:rsidRPr="00F17FA5">
        <w:t>далее – Кодекс).</w:t>
      </w:r>
    </w:p>
    <w:p w:rsidR="00F17FA5" w:rsidRPr="00F17FA5" w:rsidRDefault="00F17FA5" w:rsidP="00F17FA5">
      <w:pPr>
        <w:suppressAutoHyphens/>
        <w:ind w:firstLine="567"/>
        <w:jc w:val="both"/>
        <w:rPr>
          <w:color w:val="FF0000"/>
        </w:rPr>
      </w:pPr>
      <w:r w:rsidRPr="00F17FA5">
        <w:t>2.  Опубликовать настоящее постановление в периодическом печатном издании «</w:t>
      </w:r>
      <w:proofErr w:type="spellStart"/>
      <w:r w:rsidRPr="00F17FA5">
        <w:t>Вараксинский</w:t>
      </w:r>
      <w:proofErr w:type="spellEnd"/>
      <w:r w:rsidRPr="00F17FA5">
        <w:t xml:space="preserve"> Вестник» и разместить на официальном сайте администрации </w:t>
      </w:r>
      <w:proofErr w:type="spellStart"/>
      <w:r w:rsidRPr="00F17FA5">
        <w:t>Вараксинского</w:t>
      </w:r>
      <w:proofErr w:type="spellEnd"/>
      <w:r w:rsidRPr="00F17FA5">
        <w:t xml:space="preserve"> сельсовета </w:t>
      </w:r>
      <w:proofErr w:type="spellStart"/>
      <w:r w:rsidRPr="00F17FA5">
        <w:t>Кыштовского</w:t>
      </w:r>
      <w:proofErr w:type="spellEnd"/>
      <w:r w:rsidRPr="00F17FA5">
        <w:t xml:space="preserve"> района Новосибирской области.</w:t>
      </w:r>
    </w:p>
    <w:p w:rsidR="00F17FA5" w:rsidRPr="00F17FA5" w:rsidRDefault="00F17FA5" w:rsidP="00F17FA5">
      <w:pPr>
        <w:ind w:firstLine="567"/>
        <w:rPr>
          <w:color w:val="000000"/>
        </w:rPr>
      </w:pPr>
      <w:r w:rsidRPr="00F17FA5">
        <w:rPr>
          <w:color w:val="000000"/>
        </w:rPr>
        <w:t xml:space="preserve">3. Настоящие постановление вступает в силу с момента опубликования. </w:t>
      </w:r>
    </w:p>
    <w:p w:rsidR="00F17FA5" w:rsidRPr="00F17FA5" w:rsidRDefault="00F17FA5" w:rsidP="00F17FA5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17FA5">
        <w:rPr>
          <w:rFonts w:ascii="Times New Roman" w:hAnsi="Times New Roman" w:cs="Times New Roman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F17FA5" w:rsidRPr="00F17FA5" w:rsidRDefault="00F17FA5" w:rsidP="00F17FA5"/>
    <w:p w:rsidR="00F17FA5" w:rsidRPr="00F17FA5" w:rsidRDefault="00F17FA5" w:rsidP="00F17FA5">
      <w:pPr>
        <w:pStyle w:val="a6"/>
        <w:spacing w:before="0" w:beforeAutospacing="0" w:after="0" w:afterAutospacing="0"/>
        <w:ind w:firstLine="567"/>
        <w:jc w:val="right"/>
      </w:pPr>
    </w:p>
    <w:p w:rsidR="00F17FA5" w:rsidRPr="00F17FA5" w:rsidRDefault="00F17FA5" w:rsidP="00F17FA5">
      <w:pPr>
        <w:pStyle w:val="a6"/>
        <w:spacing w:before="0" w:beforeAutospacing="0" w:after="0" w:afterAutospacing="0"/>
        <w:jc w:val="both"/>
      </w:pPr>
      <w:r w:rsidRPr="00F17FA5">
        <w:t xml:space="preserve">Глава </w:t>
      </w:r>
      <w:proofErr w:type="spellStart"/>
      <w:r w:rsidRPr="00F17FA5">
        <w:t>Вараксинского</w:t>
      </w:r>
      <w:proofErr w:type="spellEnd"/>
      <w:r w:rsidRPr="00F17FA5">
        <w:t xml:space="preserve"> сельсовета </w:t>
      </w:r>
    </w:p>
    <w:p w:rsidR="00F17FA5" w:rsidRPr="00F17FA5" w:rsidRDefault="00F17FA5" w:rsidP="00F17FA5">
      <w:pPr>
        <w:pStyle w:val="a6"/>
        <w:spacing w:before="0" w:beforeAutospacing="0" w:after="0" w:afterAutospacing="0"/>
        <w:jc w:val="both"/>
      </w:pPr>
      <w:proofErr w:type="spellStart"/>
      <w:r w:rsidRPr="00F17FA5">
        <w:t>Кыштовского</w:t>
      </w:r>
      <w:proofErr w:type="spellEnd"/>
      <w:r w:rsidRPr="00F17FA5">
        <w:t xml:space="preserve"> района Новосибирской области                              Н.В. Рак</w:t>
      </w:r>
    </w:p>
    <w:p w:rsidR="00F17FA5" w:rsidRPr="00F17FA5" w:rsidRDefault="00F17FA5" w:rsidP="00F17FA5">
      <w:r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Pr="00F17FA5">
        <w:rPr>
          <w:rFonts w:eastAsia="Calibri"/>
        </w:rPr>
        <w:t>УТВЕРЖДЕН</w:t>
      </w:r>
    </w:p>
    <w:p w:rsidR="00F17FA5" w:rsidRPr="00F17FA5" w:rsidRDefault="00F17FA5" w:rsidP="00F17FA5">
      <w:pPr>
        <w:pStyle w:val="a6"/>
        <w:spacing w:before="0" w:beforeAutospacing="0" w:after="0" w:afterAutospacing="0"/>
        <w:ind w:firstLine="567"/>
        <w:jc w:val="right"/>
      </w:pPr>
      <w:r w:rsidRPr="00F17FA5">
        <w:t>постановлением администрации</w:t>
      </w:r>
    </w:p>
    <w:p w:rsidR="00F17FA5" w:rsidRPr="00F17FA5" w:rsidRDefault="00F17FA5" w:rsidP="00F17FA5">
      <w:pPr>
        <w:pStyle w:val="a6"/>
        <w:spacing w:before="0" w:beforeAutospacing="0" w:after="0" w:afterAutospacing="0"/>
        <w:ind w:firstLine="567"/>
        <w:jc w:val="right"/>
      </w:pPr>
      <w:proofErr w:type="spellStart"/>
      <w:r w:rsidRPr="00F17FA5">
        <w:t>Вараксинского</w:t>
      </w:r>
      <w:proofErr w:type="spellEnd"/>
      <w:r w:rsidRPr="00F17FA5">
        <w:t xml:space="preserve"> сельсовета </w:t>
      </w:r>
    </w:p>
    <w:p w:rsidR="00F17FA5" w:rsidRPr="00F17FA5" w:rsidRDefault="00F17FA5" w:rsidP="00F17FA5">
      <w:pPr>
        <w:pStyle w:val="a6"/>
        <w:spacing w:before="0" w:beforeAutospacing="0" w:after="0" w:afterAutospacing="0"/>
        <w:ind w:firstLine="567"/>
        <w:jc w:val="right"/>
      </w:pPr>
      <w:proofErr w:type="spellStart"/>
      <w:r w:rsidRPr="00F17FA5">
        <w:t>Кыштовского</w:t>
      </w:r>
      <w:proofErr w:type="spellEnd"/>
      <w:r w:rsidRPr="00F17FA5">
        <w:t xml:space="preserve"> района Новосибирской области</w:t>
      </w:r>
    </w:p>
    <w:p w:rsidR="00F17FA5" w:rsidRPr="00F17FA5" w:rsidRDefault="00F17FA5" w:rsidP="00F17FA5">
      <w:r w:rsidRPr="00F17FA5">
        <w:t xml:space="preserve">                                                                                                             от 31.07.2023 № 49</w:t>
      </w:r>
    </w:p>
    <w:p w:rsidR="00F17FA5" w:rsidRPr="00F17FA5" w:rsidRDefault="00F17FA5" w:rsidP="00F17FA5"/>
    <w:p w:rsidR="00F17FA5" w:rsidRPr="00F17FA5" w:rsidRDefault="00F17FA5" w:rsidP="00F17FA5">
      <w:pPr>
        <w:jc w:val="center"/>
      </w:pPr>
      <w:r w:rsidRPr="00F17FA5">
        <w:t>Кодекс</w:t>
      </w:r>
    </w:p>
    <w:p w:rsidR="00F17FA5" w:rsidRPr="00F17FA5" w:rsidRDefault="00F17FA5" w:rsidP="00F17FA5">
      <w:pPr>
        <w:jc w:val="center"/>
      </w:pPr>
      <w:r w:rsidRPr="00F17FA5">
        <w:t xml:space="preserve">этики и служебного поведения руководителей муниципальных </w:t>
      </w:r>
    </w:p>
    <w:p w:rsidR="00F17FA5" w:rsidRPr="00F17FA5" w:rsidRDefault="00F17FA5" w:rsidP="00F17FA5">
      <w:pPr>
        <w:jc w:val="center"/>
        <w:rPr>
          <w:b/>
        </w:rPr>
      </w:pPr>
      <w:r w:rsidRPr="00F17FA5">
        <w:t>учреждений и предприятий</w:t>
      </w:r>
      <w:r w:rsidRPr="00F17FA5">
        <w:rPr>
          <w:b/>
        </w:rPr>
        <w:t xml:space="preserve"> </w:t>
      </w:r>
      <w:proofErr w:type="spellStart"/>
      <w:r w:rsidRPr="00F17FA5">
        <w:t>Вараксинского</w:t>
      </w:r>
      <w:proofErr w:type="spellEnd"/>
      <w:r w:rsidRPr="00F17FA5">
        <w:t xml:space="preserve"> сельсовета </w:t>
      </w:r>
      <w:proofErr w:type="spellStart"/>
      <w:r w:rsidRPr="00F17FA5">
        <w:t>Кыштовского</w:t>
      </w:r>
      <w:proofErr w:type="spellEnd"/>
      <w:r w:rsidRPr="00F17FA5">
        <w:t xml:space="preserve"> района Новосибирской области</w:t>
      </w:r>
    </w:p>
    <w:p w:rsidR="00F17FA5" w:rsidRPr="00F17FA5" w:rsidRDefault="00F17FA5" w:rsidP="00F17FA5">
      <w:pPr>
        <w:jc w:val="center"/>
        <w:rPr>
          <w:b/>
        </w:rPr>
      </w:pPr>
      <w:r w:rsidRPr="00F17FA5">
        <w:rPr>
          <w:i/>
          <w:iCs/>
        </w:rPr>
        <w:t xml:space="preserve"> </w:t>
      </w:r>
    </w:p>
    <w:p w:rsidR="00F17FA5" w:rsidRPr="00F17FA5" w:rsidRDefault="00F17FA5" w:rsidP="00F17FA5">
      <w:pPr>
        <w:jc w:val="center"/>
        <w:rPr>
          <w:bCs/>
        </w:rPr>
      </w:pPr>
    </w:p>
    <w:p w:rsidR="00F17FA5" w:rsidRPr="00F17FA5" w:rsidRDefault="00F17FA5" w:rsidP="00F17FA5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17FA5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F17FA5" w:rsidRPr="00F17FA5" w:rsidRDefault="00F17FA5" w:rsidP="00F17FA5">
      <w:pPr>
        <w:ind w:firstLine="709"/>
        <w:jc w:val="both"/>
      </w:pPr>
      <w:r w:rsidRPr="00F17FA5">
        <w:t xml:space="preserve">1.1. Настоящий Кодекс этики и служебного поведения руководителей муниципальных учреждений и предприятий </w:t>
      </w:r>
      <w:proofErr w:type="spellStart"/>
      <w:r w:rsidRPr="00F17FA5">
        <w:t>Вараксинского</w:t>
      </w:r>
      <w:proofErr w:type="spellEnd"/>
      <w:r w:rsidRPr="00F17FA5">
        <w:t xml:space="preserve"> сельсовета </w:t>
      </w:r>
      <w:proofErr w:type="spellStart"/>
      <w:r w:rsidRPr="00F17FA5">
        <w:t>Кыштовского</w:t>
      </w:r>
      <w:proofErr w:type="spellEnd"/>
      <w:r w:rsidRPr="00F17FA5">
        <w:t xml:space="preserve"> района Новосибирской области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proofErr w:type="spellStart"/>
      <w:r w:rsidRPr="00F17FA5">
        <w:t>Вараксинского</w:t>
      </w:r>
      <w:proofErr w:type="spellEnd"/>
      <w:r w:rsidRPr="00F17FA5">
        <w:t xml:space="preserve"> сельсовета </w:t>
      </w:r>
      <w:proofErr w:type="spellStart"/>
      <w:r w:rsidRPr="00F17FA5">
        <w:t>Кыштовского</w:t>
      </w:r>
      <w:proofErr w:type="spellEnd"/>
      <w:r w:rsidRPr="00F17FA5">
        <w:t xml:space="preserve"> района Новосибирской области (далее – Руководитель).</w:t>
      </w:r>
    </w:p>
    <w:p w:rsidR="00F17FA5" w:rsidRPr="00F17FA5" w:rsidRDefault="00F17FA5" w:rsidP="00F17FA5">
      <w:pPr>
        <w:ind w:firstLine="709"/>
        <w:jc w:val="both"/>
        <w:rPr>
          <w:highlight w:val="yellow"/>
        </w:rPr>
      </w:pPr>
      <w:r w:rsidRPr="00F17FA5">
        <w:t xml:space="preserve"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proofErr w:type="spellStart"/>
      <w:r w:rsidRPr="00F17FA5">
        <w:t>Вараксинского</w:t>
      </w:r>
      <w:proofErr w:type="spellEnd"/>
      <w:r w:rsidRPr="00F17FA5">
        <w:t xml:space="preserve"> сельсовета </w:t>
      </w:r>
      <w:proofErr w:type="spellStart"/>
      <w:r w:rsidRPr="00F17FA5">
        <w:t>Кыштовского</w:t>
      </w:r>
      <w:proofErr w:type="spellEnd"/>
      <w:r w:rsidRPr="00F17FA5">
        <w:t xml:space="preserve"> района Новосибирской области (далее – муниципальные учреждения и предприятия поселения).</w:t>
      </w:r>
    </w:p>
    <w:p w:rsidR="00F17FA5" w:rsidRPr="00F17FA5" w:rsidRDefault="00F17FA5" w:rsidP="00F17FA5">
      <w:pPr>
        <w:ind w:firstLine="709"/>
        <w:jc w:val="both"/>
        <w:rPr>
          <w:highlight w:val="yellow"/>
        </w:rPr>
      </w:pPr>
      <w:r w:rsidRPr="00F17FA5">
        <w:t>1.3. Кодекс призван повысить эффективность выполнения Руководителем своих трудовых обязанностей.</w:t>
      </w:r>
    </w:p>
    <w:p w:rsidR="00F17FA5" w:rsidRPr="00F17FA5" w:rsidRDefault="00F17FA5" w:rsidP="00F17FA5">
      <w:pPr>
        <w:ind w:firstLine="709"/>
        <w:jc w:val="both"/>
      </w:pPr>
      <w:r w:rsidRPr="00F17FA5"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 w:rsidR="00F17FA5" w:rsidRPr="00F17FA5" w:rsidRDefault="00F17FA5" w:rsidP="00F17FA5">
      <w:pPr>
        <w:ind w:firstLine="709"/>
        <w:jc w:val="both"/>
        <w:rPr>
          <w:highlight w:val="yellow"/>
        </w:rPr>
      </w:pPr>
      <w:r w:rsidRPr="00F17FA5">
        <w:t>1.5. Каждый Руководитель должен принимать все необходимые меры для соблюдения положений настоящего Кодекса.</w:t>
      </w:r>
    </w:p>
    <w:p w:rsidR="00F17FA5" w:rsidRPr="00F17FA5" w:rsidRDefault="00F17FA5" w:rsidP="00F17FA5">
      <w:pPr>
        <w:spacing w:after="240"/>
        <w:ind w:firstLine="709"/>
        <w:jc w:val="both"/>
        <w:rPr>
          <w:highlight w:val="yellow"/>
        </w:rPr>
      </w:pPr>
      <w:r w:rsidRPr="00F17FA5"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F17FA5" w:rsidRPr="00F17FA5" w:rsidRDefault="00F17FA5" w:rsidP="00F17FA5">
      <w:pPr>
        <w:spacing w:after="240"/>
        <w:jc w:val="center"/>
        <w:rPr>
          <w:b/>
          <w:spacing w:val="-9"/>
          <w:highlight w:val="yellow"/>
        </w:rPr>
      </w:pPr>
      <w:r w:rsidRPr="00F17FA5">
        <w:rPr>
          <w:b/>
          <w:spacing w:val="-9"/>
        </w:rPr>
        <w:t>2. Основные принципы и правила служебного поведения Руководителя</w:t>
      </w:r>
    </w:p>
    <w:p w:rsidR="00F17FA5" w:rsidRPr="00F17FA5" w:rsidRDefault="00F17FA5" w:rsidP="00F17FA5">
      <w:pPr>
        <w:ind w:firstLine="709"/>
        <w:jc w:val="both"/>
        <w:rPr>
          <w:highlight w:val="yellow"/>
        </w:rPr>
      </w:pPr>
      <w:r w:rsidRPr="00F17FA5">
        <w:lastRenderedPageBreak/>
        <w:t xml:space="preserve"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</w:t>
      </w:r>
      <w:proofErr w:type="spellStart"/>
      <w:r w:rsidRPr="00F17FA5">
        <w:t>Вараксинского</w:t>
      </w:r>
      <w:proofErr w:type="spellEnd"/>
      <w:r w:rsidRPr="00F17FA5">
        <w:t xml:space="preserve"> сельсовета </w:t>
      </w:r>
      <w:proofErr w:type="spellStart"/>
      <w:r w:rsidRPr="00F17FA5">
        <w:t>Кыштовского</w:t>
      </w:r>
      <w:proofErr w:type="spellEnd"/>
      <w:r w:rsidRPr="00F17FA5">
        <w:t xml:space="preserve"> района Новосибирской области (далее – законы и иные нормативные правовые акты).</w:t>
      </w:r>
    </w:p>
    <w:p w:rsidR="00F17FA5" w:rsidRPr="00F17FA5" w:rsidRDefault="00F17FA5" w:rsidP="00F17FA5">
      <w:pPr>
        <w:ind w:firstLine="709"/>
        <w:jc w:val="both"/>
        <w:rPr>
          <w:highlight w:val="yellow"/>
        </w:rPr>
      </w:pPr>
      <w:r w:rsidRPr="00F17FA5">
        <w:t>2.2. Руководитель, осознавая ответственность перед государством, обществом и гражданами, призван:</w:t>
      </w:r>
    </w:p>
    <w:p w:rsidR="00F17FA5" w:rsidRPr="00F17FA5" w:rsidRDefault="00F17FA5" w:rsidP="00F17FA5">
      <w:pPr>
        <w:ind w:firstLine="709"/>
        <w:jc w:val="both"/>
      </w:pPr>
      <w:r w:rsidRPr="00F17FA5">
        <w:t>– исполнять трудовые обязанности добросовестно и на высоком профессиональном уровне;</w:t>
      </w:r>
    </w:p>
    <w:p w:rsidR="00F17FA5" w:rsidRPr="00F17FA5" w:rsidRDefault="00F17FA5" w:rsidP="00F17FA5">
      <w:pPr>
        <w:ind w:firstLine="709"/>
        <w:jc w:val="both"/>
      </w:pPr>
      <w:r w:rsidRPr="00F17FA5"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F17FA5" w:rsidRPr="00F17FA5" w:rsidRDefault="00F17FA5" w:rsidP="00F17FA5">
      <w:pPr>
        <w:ind w:firstLine="709"/>
        <w:jc w:val="both"/>
      </w:pPr>
      <w:r w:rsidRPr="00F17FA5">
        <w:t>– осуществлять свою деятельность в пределах предоставленных полномочий;</w:t>
      </w:r>
    </w:p>
    <w:p w:rsidR="00F17FA5" w:rsidRPr="00F17FA5" w:rsidRDefault="00F17FA5" w:rsidP="00F17FA5">
      <w:pPr>
        <w:ind w:firstLine="709"/>
        <w:jc w:val="both"/>
      </w:pPr>
      <w:r w:rsidRPr="00F17FA5"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F17FA5" w:rsidRPr="00F17FA5" w:rsidRDefault="00F17FA5" w:rsidP="00F17FA5">
      <w:pPr>
        <w:ind w:firstLine="709"/>
        <w:jc w:val="both"/>
        <w:rPr>
          <w:highlight w:val="yellow"/>
        </w:rPr>
      </w:pPr>
      <w:r w:rsidRPr="00F17FA5"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F17FA5" w:rsidRPr="00F17FA5" w:rsidRDefault="00F17FA5" w:rsidP="00F17FA5">
      <w:pPr>
        <w:ind w:firstLine="709"/>
        <w:jc w:val="both"/>
      </w:pPr>
      <w:r w:rsidRPr="00F17FA5"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F17FA5" w:rsidRPr="00F17FA5" w:rsidRDefault="00F17FA5" w:rsidP="00F17FA5">
      <w:pPr>
        <w:ind w:firstLine="709"/>
        <w:jc w:val="both"/>
        <w:rPr>
          <w:highlight w:val="yellow"/>
        </w:rPr>
      </w:pPr>
      <w:r w:rsidRPr="00F17FA5">
        <w:t>– соблюдать нормы служебной, профессиональной этики и правила делового поведения;</w:t>
      </w:r>
    </w:p>
    <w:p w:rsidR="00F17FA5" w:rsidRPr="00F17FA5" w:rsidRDefault="00F17FA5" w:rsidP="00F17FA5">
      <w:pPr>
        <w:ind w:firstLine="709"/>
        <w:jc w:val="both"/>
        <w:rPr>
          <w:highlight w:val="yellow"/>
        </w:rPr>
      </w:pPr>
      <w:r w:rsidRPr="00F17FA5">
        <w:t>– проявлять корректность и внимательность в обращении с гражданами, должностными лицами, своими работниками;</w:t>
      </w:r>
    </w:p>
    <w:p w:rsidR="00F17FA5" w:rsidRPr="00F17FA5" w:rsidRDefault="00F17FA5" w:rsidP="00F17FA5">
      <w:pPr>
        <w:ind w:firstLine="709"/>
        <w:jc w:val="both"/>
      </w:pPr>
      <w:r w:rsidRPr="00F17FA5"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17FA5" w:rsidRPr="00F17FA5" w:rsidRDefault="00F17FA5" w:rsidP="00F17FA5">
      <w:pPr>
        <w:ind w:firstLine="709"/>
        <w:jc w:val="both"/>
      </w:pPr>
      <w:r w:rsidRPr="00F17FA5"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F17FA5" w:rsidRPr="00F17FA5" w:rsidRDefault="00F17FA5" w:rsidP="00F17FA5">
      <w:pPr>
        <w:ind w:firstLine="709"/>
        <w:jc w:val="both"/>
      </w:pPr>
      <w:r w:rsidRPr="00F17FA5"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F17FA5" w:rsidRPr="00F17FA5" w:rsidRDefault="00F17FA5" w:rsidP="00F17FA5">
      <w:pPr>
        <w:ind w:firstLine="709"/>
        <w:jc w:val="both"/>
      </w:pPr>
      <w:r w:rsidRPr="00F17FA5">
        <w:t xml:space="preserve"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Pr="00F17FA5">
        <w:rPr>
          <w:iCs/>
        </w:rPr>
        <w:t>поселения</w:t>
      </w:r>
      <w:r w:rsidRPr="00F17FA5">
        <w:t xml:space="preserve"> муниципальных учреждений и предприятий </w:t>
      </w:r>
      <w:r w:rsidRPr="00F17FA5">
        <w:rPr>
          <w:iCs/>
        </w:rPr>
        <w:t>поселения</w:t>
      </w:r>
      <w:r w:rsidRPr="00F17FA5">
        <w:t>, их руководителей, если это не входит в трудовые обязанности;</w:t>
      </w:r>
    </w:p>
    <w:p w:rsidR="00F17FA5" w:rsidRPr="00F17FA5" w:rsidRDefault="00F17FA5" w:rsidP="00F17FA5">
      <w:pPr>
        <w:ind w:firstLine="709"/>
        <w:jc w:val="both"/>
      </w:pPr>
      <w:r w:rsidRPr="00F17FA5"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F17FA5" w:rsidRPr="00F17FA5" w:rsidRDefault="00F17FA5" w:rsidP="00F17FA5">
      <w:pPr>
        <w:ind w:firstLine="709"/>
        <w:jc w:val="both"/>
        <w:rPr>
          <w:highlight w:val="yellow"/>
        </w:rPr>
      </w:pPr>
      <w:r w:rsidRPr="00F17FA5">
        <w:t xml:space="preserve">– уважительно относиться к деятельности представителей средств массовой информации по информированию общества о работе муниципального учреждения или </w:t>
      </w:r>
      <w:proofErr w:type="gramStart"/>
      <w:r w:rsidRPr="00F17FA5">
        <w:t xml:space="preserve">предприятия </w:t>
      </w:r>
      <w:r w:rsidRPr="00F17FA5">
        <w:rPr>
          <w:i/>
          <w:iCs/>
        </w:rPr>
        <w:t xml:space="preserve"> </w:t>
      </w:r>
      <w:r w:rsidRPr="00F17FA5">
        <w:rPr>
          <w:iCs/>
        </w:rPr>
        <w:t>поселения</w:t>
      </w:r>
      <w:proofErr w:type="gramEnd"/>
      <w:r w:rsidRPr="00F17FA5"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F17FA5" w:rsidRPr="00F17FA5" w:rsidRDefault="00F17FA5" w:rsidP="00F17FA5">
      <w:pPr>
        <w:ind w:firstLine="709"/>
        <w:jc w:val="both"/>
      </w:pPr>
      <w:r w:rsidRPr="00F17FA5"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17FA5" w:rsidRPr="00F17FA5" w:rsidRDefault="00F17FA5" w:rsidP="00F17FA5">
      <w:pPr>
        <w:ind w:firstLine="709"/>
        <w:jc w:val="both"/>
      </w:pPr>
      <w:r w:rsidRPr="00F17FA5">
        <w:t xml:space="preserve">– принимать соответствующие меры для обеспечения безопасности и конфиденциальности информации, которая стала известна ему в связи с исполнением </w:t>
      </w:r>
      <w:r w:rsidRPr="00F17FA5">
        <w:lastRenderedPageBreak/>
        <w:t>трудовых обязанностей, за несанкционированное разглашение которой он несет ответственность;</w:t>
      </w:r>
    </w:p>
    <w:p w:rsidR="00F17FA5" w:rsidRPr="00F17FA5" w:rsidRDefault="00F17FA5" w:rsidP="00F17FA5">
      <w:pPr>
        <w:ind w:firstLine="709"/>
        <w:jc w:val="both"/>
      </w:pPr>
      <w:r w:rsidRPr="00F17FA5">
        <w:t>– постоянно совершенствовать свои профессиональные знания и навыки.</w:t>
      </w:r>
    </w:p>
    <w:p w:rsidR="00F17FA5" w:rsidRPr="00F17FA5" w:rsidRDefault="00F17FA5" w:rsidP="00F17FA5">
      <w:pPr>
        <w:ind w:firstLine="709"/>
        <w:jc w:val="both"/>
      </w:pPr>
      <w:r w:rsidRPr="00F17FA5">
        <w:t>2.3. Руководитель по отношению к своим работникам должен:</w:t>
      </w:r>
    </w:p>
    <w:p w:rsidR="00F17FA5" w:rsidRPr="00F17FA5" w:rsidRDefault="00F17FA5" w:rsidP="00F17FA5">
      <w:pPr>
        <w:ind w:firstLine="709"/>
        <w:jc w:val="both"/>
      </w:pPr>
      <w:r w:rsidRPr="00F17FA5"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F17FA5" w:rsidRPr="00F17FA5" w:rsidRDefault="00F17FA5" w:rsidP="00F17FA5">
      <w:pPr>
        <w:spacing w:after="240"/>
        <w:ind w:firstLine="709"/>
        <w:jc w:val="both"/>
      </w:pPr>
      <w:r w:rsidRPr="00F17FA5">
        <w:t>– своим личным поведением подавать пример честности, беспристрастности и справедливости.</w:t>
      </w:r>
    </w:p>
    <w:p w:rsidR="00F17FA5" w:rsidRPr="00F17FA5" w:rsidRDefault="00F17FA5" w:rsidP="00F17FA5">
      <w:pPr>
        <w:spacing w:after="240"/>
        <w:jc w:val="center"/>
        <w:rPr>
          <w:b/>
          <w:spacing w:val="-9"/>
          <w:highlight w:val="yellow"/>
        </w:rPr>
      </w:pPr>
      <w:r w:rsidRPr="00F17FA5">
        <w:rPr>
          <w:b/>
          <w:spacing w:val="-9"/>
        </w:rPr>
        <w:t xml:space="preserve">3. Стандарты антикоррупционного поведения Руководителя </w:t>
      </w:r>
    </w:p>
    <w:p w:rsidR="00F17FA5" w:rsidRPr="00F17FA5" w:rsidRDefault="00F17FA5" w:rsidP="00F17FA5">
      <w:pPr>
        <w:ind w:firstLine="709"/>
        <w:jc w:val="both"/>
      </w:pPr>
      <w:r w:rsidRPr="00F17FA5">
        <w:t>3.1. Руководитель обязан:</w:t>
      </w:r>
    </w:p>
    <w:p w:rsidR="00F17FA5" w:rsidRPr="00F17FA5" w:rsidRDefault="00F17FA5" w:rsidP="00F17FA5">
      <w:pPr>
        <w:ind w:firstLine="709"/>
        <w:jc w:val="both"/>
      </w:pPr>
      <w:r w:rsidRPr="00F17FA5">
        <w:t xml:space="preserve"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</w:t>
      </w:r>
      <w:proofErr w:type="gramStart"/>
      <w:r w:rsidRPr="00F17FA5">
        <w:t xml:space="preserve">области,  </w:t>
      </w:r>
      <w:r w:rsidRPr="00F17FA5">
        <w:rPr>
          <w:iCs/>
        </w:rPr>
        <w:t>поселения</w:t>
      </w:r>
      <w:proofErr w:type="gramEnd"/>
      <w:r w:rsidRPr="00F17FA5">
        <w:t>;</w:t>
      </w:r>
    </w:p>
    <w:p w:rsidR="00F17FA5" w:rsidRPr="00F17FA5" w:rsidRDefault="00F17FA5" w:rsidP="00F17FA5">
      <w:pPr>
        <w:ind w:firstLine="709"/>
        <w:jc w:val="both"/>
        <w:rPr>
          <w:highlight w:val="yellow"/>
        </w:rPr>
      </w:pPr>
      <w:r w:rsidRPr="00F17FA5"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F17FA5" w:rsidRPr="00F17FA5" w:rsidRDefault="00F17FA5" w:rsidP="00F17FA5">
      <w:pPr>
        <w:ind w:firstLine="709"/>
        <w:jc w:val="both"/>
        <w:rPr>
          <w:highlight w:val="yellow"/>
        </w:rPr>
      </w:pPr>
      <w:r w:rsidRPr="00F17FA5"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F17FA5" w:rsidRPr="00F17FA5" w:rsidRDefault="00F17FA5" w:rsidP="00F17FA5">
      <w:pPr>
        <w:ind w:firstLine="709"/>
        <w:jc w:val="both"/>
      </w:pPr>
      <w:r w:rsidRPr="00F17FA5"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F17FA5" w:rsidRPr="00F17FA5" w:rsidRDefault="00F17FA5" w:rsidP="00F17FA5">
      <w:pPr>
        <w:ind w:firstLine="709"/>
        <w:jc w:val="both"/>
      </w:pPr>
      <w:r w:rsidRPr="00F17FA5"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F17FA5" w:rsidRPr="00F17FA5" w:rsidRDefault="00F17FA5" w:rsidP="00F17FA5">
      <w:pPr>
        <w:ind w:firstLine="709"/>
        <w:jc w:val="both"/>
        <w:rPr>
          <w:highlight w:val="yellow"/>
        </w:rPr>
      </w:pPr>
      <w:r w:rsidRPr="00F17FA5">
        <w:t>3.3. Руководитель призван:</w:t>
      </w:r>
    </w:p>
    <w:p w:rsidR="00F17FA5" w:rsidRPr="00F17FA5" w:rsidRDefault="00F17FA5" w:rsidP="00F17FA5">
      <w:pPr>
        <w:ind w:firstLine="709"/>
        <w:jc w:val="both"/>
        <w:rPr>
          <w:highlight w:val="yellow"/>
        </w:rPr>
      </w:pPr>
      <w:r w:rsidRPr="00F17FA5">
        <w:t>– принимать меры по предотвращению и урегулированию конфликта интересов своих подчиненных;</w:t>
      </w:r>
    </w:p>
    <w:p w:rsidR="00F17FA5" w:rsidRPr="00F17FA5" w:rsidRDefault="00F17FA5" w:rsidP="00F17FA5">
      <w:pPr>
        <w:ind w:firstLine="709"/>
        <w:jc w:val="both"/>
        <w:rPr>
          <w:highlight w:val="yellow"/>
        </w:rPr>
      </w:pPr>
      <w:r w:rsidRPr="00F17FA5">
        <w:t>– принимать меры по предупреждению коррупции среди своих подчиненных;</w:t>
      </w:r>
    </w:p>
    <w:p w:rsidR="00F17FA5" w:rsidRPr="00F17FA5" w:rsidRDefault="00F17FA5" w:rsidP="00F17FA5">
      <w:pPr>
        <w:spacing w:after="240"/>
        <w:ind w:firstLine="709"/>
        <w:jc w:val="both"/>
        <w:rPr>
          <w:highlight w:val="yellow"/>
        </w:rPr>
      </w:pPr>
      <w:r w:rsidRPr="00F17FA5"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F17FA5" w:rsidRPr="00F17FA5" w:rsidRDefault="00F17FA5" w:rsidP="00F17FA5">
      <w:pPr>
        <w:shd w:val="clear" w:color="auto" w:fill="FFFFFF"/>
        <w:spacing w:after="240"/>
        <w:jc w:val="center"/>
        <w:rPr>
          <w:b/>
          <w:caps/>
          <w:highlight w:val="yellow"/>
        </w:rPr>
      </w:pPr>
      <w:r w:rsidRPr="00F17FA5">
        <w:rPr>
          <w:b/>
          <w:caps/>
        </w:rPr>
        <w:t>4. </w:t>
      </w:r>
      <w:r w:rsidRPr="00F17FA5">
        <w:rPr>
          <w:b/>
        </w:rPr>
        <w:t>Этические правила служебного поведения Руководителя</w:t>
      </w:r>
    </w:p>
    <w:p w:rsidR="00F17FA5" w:rsidRPr="00F17FA5" w:rsidRDefault="00F17FA5" w:rsidP="00F17FA5">
      <w:pPr>
        <w:shd w:val="clear" w:color="auto" w:fill="FFFFFF"/>
        <w:ind w:firstLine="709"/>
        <w:jc w:val="both"/>
        <w:rPr>
          <w:highlight w:val="yellow"/>
        </w:rPr>
      </w:pPr>
      <w:r w:rsidRPr="00F17FA5"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17FA5" w:rsidRPr="00F17FA5" w:rsidRDefault="00F17FA5" w:rsidP="00F17FA5">
      <w:pPr>
        <w:shd w:val="clear" w:color="auto" w:fill="FFFFFF"/>
        <w:ind w:firstLine="709"/>
        <w:jc w:val="both"/>
        <w:rPr>
          <w:highlight w:val="yellow"/>
        </w:rPr>
      </w:pPr>
      <w:r w:rsidRPr="00F17FA5">
        <w:t>4.2. В служебном поведении Руководитель воздерживается от:</w:t>
      </w:r>
    </w:p>
    <w:p w:rsidR="00F17FA5" w:rsidRPr="00F17FA5" w:rsidRDefault="00F17FA5" w:rsidP="00F17FA5">
      <w:pPr>
        <w:shd w:val="clear" w:color="auto" w:fill="FFFFFF"/>
        <w:ind w:firstLine="709"/>
        <w:jc w:val="both"/>
        <w:rPr>
          <w:highlight w:val="yellow"/>
        </w:rPr>
      </w:pPr>
      <w:r w:rsidRPr="00F17FA5"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17FA5" w:rsidRPr="00F17FA5" w:rsidRDefault="00F17FA5" w:rsidP="00F17FA5">
      <w:pPr>
        <w:shd w:val="clear" w:color="auto" w:fill="FFFFFF"/>
        <w:ind w:firstLine="709"/>
        <w:jc w:val="both"/>
        <w:rPr>
          <w:highlight w:val="yellow"/>
        </w:rPr>
      </w:pPr>
      <w:r w:rsidRPr="00F17FA5"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17FA5" w:rsidRPr="00F17FA5" w:rsidRDefault="00F17FA5" w:rsidP="00F17FA5">
      <w:pPr>
        <w:shd w:val="clear" w:color="auto" w:fill="FFFFFF"/>
        <w:ind w:firstLine="709"/>
        <w:jc w:val="both"/>
      </w:pPr>
      <w:r w:rsidRPr="00F17FA5"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17FA5" w:rsidRPr="00F17FA5" w:rsidRDefault="00F17FA5" w:rsidP="00F17FA5">
      <w:pPr>
        <w:shd w:val="clear" w:color="auto" w:fill="FFFFFF"/>
        <w:ind w:firstLine="709"/>
        <w:jc w:val="both"/>
        <w:rPr>
          <w:highlight w:val="yellow"/>
        </w:rPr>
      </w:pPr>
      <w:r w:rsidRPr="00F17FA5"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F17FA5" w:rsidRPr="00F17FA5" w:rsidRDefault="00F17FA5" w:rsidP="00F17FA5">
      <w:pPr>
        <w:shd w:val="clear" w:color="auto" w:fill="FFFFFF"/>
        <w:ind w:firstLine="709"/>
        <w:jc w:val="both"/>
      </w:pPr>
      <w:r w:rsidRPr="00F17FA5">
        <w:lastRenderedPageBreak/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F17FA5" w:rsidRPr="00F17FA5" w:rsidRDefault="00F17FA5" w:rsidP="00F17FA5">
      <w:pPr>
        <w:shd w:val="clear" w:color="auto" w:fill="FFFFFF"/>
        <w:spacing w:after="240"/>
        <w:ind w:firstLine="709"/>
        <w:jc w:val="both"/>
      </w:pPr>
      <w:r w:rsidRPr="00F17FA5"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7FA5" w:rsidRPr="00F17FA5" w:rsidRDefault="00F17FA5" w:rsidP="00F17FA5">
      <w:pPr>
        <w:shd w:val="clear" w:color="auto" w:fill="FFFFFF"/>
        <w:ind w:firstLine="709"/>
        <w:jc w:val="both"/>
        <w:rPr>
          <w:b/>
        </w:rPr>
      </w:pPr>
      <w:r w:rsidRPr="00F17FA5">
        <w:rPr>
          <w:b/>
        </w:rPr>
        <w:t>5. Ответственность за нарушение положений настоящего Кодекса</w:t>
      </w:r>
    </w:p>
    <w:p w:rsidR="00F17FA5" w:rsidRPr="00F17FA5" w:rsidRDefault="00F17FA5" w:rsidP="00F17FA5">
      <w:pPr>
        <w:shd w:val="clear" w:color="auto" w:fill="FFFFFF"/>
        <w:ind w:firstLine="709"/>
        <w:jc w:val="both"/>
      </w:pPr>
    </w:p>
    <w:p w:rsidR="00F17FA5" w:rsidRPr="00F17FA5" w:rsidRDefault="00F17FA5" w:rsidP="00F17FA5">
      <w:pPr>
        <w:shd w:val="clear" w:color="auto" w:fill="FFFFFF"/>
        <w:ind w:firstLine="709"/>
        <w:jc w:val="both"/>
        <w:rPr>
          <w:highlight w:val="yellow"/>
        </w:rPr>
      </w:pPr>
      <w:r w:rsidRPr="00F17FA5"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F17FA5" w:rsidRPr="00F17FA5" w:rsidRDefault="00F17FA5" w:rsidP="00F17FA5">
      <w:pPr>
        <w:ind w:firstLine="709"/>
        <w:jc w:val="both"/>
      </w:pPr>
      <w:r w:rsidRPr="00F17FA5">
        <w:t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F17FA5" w:rsidRPr="00F17FA5" w:rsidRDefault="00F17FA5" w:rsidP="00F17FA5"/>
    <w:p w:rsidR="00F17FA5" w:rsidRPr="00F17FA5" w:rsidRDefault="00F17FA5" w:rsidP="00F17FA5"/>
    <w:p w:rsidR="00F17FA5" w:rsidRPr="00F17FA5" w:rsidRDefault="00F17FA5" w:rsidP="00F17FA5">
      <w:pPr>
        <w:jc w:val="center"/>
      </w:pPr>
      <w:r w:rsidRPr="00F17FA5">
        <w:t>_________</w:t>
      </w:r>
    </w:p>
    <w:p w:rsidR="00F17FA5" w:rsidRPr="00F17FA5" w:rsidRDefault="00F17FA5" w:rsidP="00F17FA5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F17FA5" w:rsidRPr="00F17FA5" w:rsidRDefault="00F17FA5" w:rsidP="00F17FA5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17FA5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F17FA5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F17FA5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F17FA5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F17FA5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F17FA5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F17FA5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F17FA5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F17FA5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F17FA5" w:rsidRPr="00F17FA5" w:rsidRDefault="00F17FA5"/>
    <w:sectPr w:rsidR="00F17FA5" w:rsidRPr="00F17FA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761" w:rsidRDefault="00F17FA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E6761" w:rsidRDefault="00F17F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Content>
      <w:p w:rsidR="00F17FA5" w:rsidRDefault="00F17F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17FA5" w:rsidRDefault="00F17F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54"/>
    <w:rsid w:val="007B5A23"/>
    <w:rsid w:val="008B5E54"/>
    <w:rsid w:val="00F1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A52"/>
  <w15:chartTrackingRefBased/>
  <w15:docId w15:val="{305A43B3-0525-40A1-9A5C-140B4BAC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17F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F17F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7FA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17FA5"/>
    <w:pPr>
      <w:spacing w:line="256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F17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17F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topleveltext">
    <w:name w:val="formattext topleveltext"/>
    <w:basedOn w:val="a"/>
    <w:rsid w:val="00F17FA5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F17FA5"/>
    <w:pPr>
      <w:spacing w:before="100" w:beforeAutospacing="1" w:after="100" w:afterAutospacing="1"/>
    </w:pPr>
  </w:style>
  <w:style w:type="character" w:styleId="a5">
    <w:name w:val="Hyperlink"/>
    <w:uiPriority w:val="99"/>
    <w:rsid w:val="00F17FA5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F17FA5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F17FA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17F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F17FA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F17F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662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96628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1966282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2588</Words>
  <Characters>14752</Characters>
  <Application>Microsoft Office Word</Application>
  <DocSecurity>0</DocSecurity>
  <Lines>122</Lines>
  <Paragraphs>34</Paragraphs>
  <ScaleCrop>false</ScaleCrop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2023-09-23T08:21:00Z</dcterms:created>
  <dcterms:modified xsi:type="dcterms:W3CDTF">2023-09-23T08:30:00Z</dcterms:modified>
</cp:coreProperties>
</file>