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493" w:rsidRDefault="007E2493" w:rsidP="007E2493">
      <w:pPr>
        <w:pStyle w:val="a3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7E2493" w:rsidRPr="00A2382C" w:rsidRDefault="007E2493" w:rsidP="007E2493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2382C">
        <w:rPr>
          <w:rFonts w:ascii="Times New Roman" w:hAnsi="Times New Roman"/>
          <w:bCs/>
          <w:sz w:val="24"/>
          <w:szCs w:val="24"/>
        </w:rPr>
        <w:t>*</w:t>
      </w:r>
      <w:r w:rsidRPr="00A2382C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7E2493" w:rsidRPr="00577E1F" w:rsidRDefault="007E2493" w:rsidP="007E2493">
      <w:pPr>
        <w:pStyle w:val="a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E2493" w:rsidRPr="00577E1F" w:rsidRDefault="007E2493" w:rsidP="007E2493">
      <w:pPr>
        <w:pStyle w:val="a3"/>
        <w:jc w:val="center"/>
        <w:rPr>
          <w:rFonts w:ascii="Bernard MT Condensed" w:hAnsi="Bernard MT Condensed"/>
          <w:b/>
          <w:sz w:val="48"/>
          <w:szCs w:val="48"/>
        </w:rPr>
      </w:pPr>
      <w:r w:rsidRPr="00577E1F">
        <w:rPr>
          <w:rFonts w:ascii="Cambria" w:hAnsi="Cambria" w:cs="Cambria"/>
          <w:b/>
          <w:sz w:val="48"/>
          <w:szCs w:val="48"/>
        </w:rPr>
        <w:t>ВАРАКСИНСКИЙ</w:t>
      </w:r>
      <w:r w:rsidRPr="00577E1F">
        <w:rPr>
          <w:rFonts w:ascii="Bernard MT Condensed" w:hAnsi="Bernard MT Condensed"/>
          <w:b/>
          <w:sz w:val="48"/>
          <w:szCs w:val="48"/>
        </w:rPr>
        <w:t xml:space="preserve"> </w:t>
      </w:r>
      <w:r w:rsidRPr="00577E1F">
        <w:rPr>
          <w:rFonts w:ascii="Cambria" w:hAnsi="Cambria" w:cs="Cambria"/>
          <w:b/>
          <w:sz w:val="48"/>
          <w:szCs w:val="48"/>
        </w:rPr>
        <w:t>ВЕСТНИК</w:t>
      </w:r>
    </w:p>
    <w:p w:rsidR="007E2493" w:rsidRPr="00A2382C" w:rsidRDefault="007E2493" w:rsidP="007E2493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2382C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7E2493" w:rsidRDefault="007E2493" w:rsidP="007E249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23       </w:t>
      </w:r>
      <w:r w:rsidRPr="00577E1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29.08</w:t>
      </w:r>
      <w:r w:rsidRPr="00577E1F">
        <w:rPr>
          <w:rFonts w:ascii="Times New Roman" w:hAnsi="Times New Roman"/>
          <w:b/>
          <w:sz w:val="24"/>
          <w:szCs w:val="24"/>
        </w:rPr>
        <w:t>.20</w:t>
      </w:r>
      <w:r>
        <w:rPr>
          <w:rFonts w:ascii="Times New Roman" w:hAnsi="Times New Roman"/>
          <w:b/>
          <w:sz w:val="24"/>
          <w:szCs w:val="24"/>
        </w:rPr>
        <w:t>24 год</w:t>
      </w:r>
      <w:r w:rsidRPr="00577E1F">
        <w:rPr>
          <w:rFonts w:ascii="Times New Roman" w:hAnsi="Times New Roman"/>
          <w:b/>
          <w:sz w:val="24"/>
          <w:szCs w:val="24"/>
        </w:rPr>
        <w:t xml:space="preserve">  </w:t>
      </w:r>
    </w:p>
    <w:p w:rsidR="003F177B" w:rsidRDefault="003F177B" w:rsidP="007E2493">
      <w:pPr>
        <w:pStyle w:val="a3"/>
        <w:rPr>
          <w:rFonts w:ascii="Times New Roman" w:hAnsi="Times New Roman"/>
          <w:b/>
          <w:sz w:val="24"/>
          <w:szCs w:val="24"/>
        </w:rPr>
      </w:pPr>
    </w:p>
    <w:p w:rsidR="003F177B" w:rsidRDefault="003F177B" w:rsidP="007E2493">
      <w:pPr>
        <w:pStyle w:val="a3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3F177B" w:rsidRDefault="003F177B" w:rsidP="007E2493">
      <w:pPr>
        <w:pStyle w:val="a3"/>
        <w:rPr>
          <w:rFonts w:ascii="Times New Roman" w:hAnsi="Times New Roman"/>
          <w:b/>
          <w:sz w:val="24"/>
          <w:szCs w:val="24"/>
        </w:rPr>
      </w:pPr>
      <w:r w:rsidRPr="003F177B">
        <w:rPr>
          <w:rFonts w:ascii="Times New Roman" w:hAnsi="Times New Roman"/>
          <w:b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-2540</wp:posOffset>
            </wp:positionV>
            <wp:extent cx="2072640" cy="1485631"/>
            <wp:effectExtent l="0" t="0" r="3810" b="635"/>
            <wp:wrapTight wrapText="bothSides">
              <wp:wrapPolygon edited="0">
                <wp:start x="2978" y="0"/>
                <wp:lineTo x="1390" y="831"/>
                <wp:lineTo x="1191" y="4433"/>
                <wp:lineTo x="0" y="5818"/>
                <wp:lineTo x="0" y="11913"/>
                <wp:lineTo x="3574" y="13298"/>
                <wp:lineTo x="3176" y="16900"/>
                <wp:lineTo x="3574" y="17731"/>
                <wp:lineTo x="4963" y="17731"/>
                <wp:lineTo x="3772" y="19393"/>
                <wp:lineTo x="3574" y="21332"/>
                <wp:lineTo x="15287" y="21332"/>
                <wp:lineTo x="18066" y="19947"/>
                <wp:lineTo x="17471" y="19116"/>
                <wp:lineTo x="8735" y="17731"/>
                <wp:lineTo x="21441" y="16900"/>
                <wp:lineTo x="21441" y="11082"/>
                <wp:lineTo x="8735" y="8865"/>
                <wp:lineTo x="8934" y="3602"/>
                <wp:lineTo x="6551" y="554"/>
                <wp:lineTo x="5162" y="0"/>
                <wp:lineTo x="2978" y="0"/>
              </wp:wrapPolygon>
            </wp:wrapTight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2640" cy="14856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61A21" w:rsidRDefault="00661A21" w:rsidP="007E2493">
      <w:pPr>
        <w:pStyle w:val="a3"/>
        <w:rPr>
          <w:rFonts w:ascii="Times New Roman" w:hAnsi="Times New Roman"/>
          <w:b/>
          <w:sz w:val="24"/>
          <w:szCs w:val="24"/>
        </w:rPr>
      </w:pPr>
    </w:p>
    <w:p w:rsidR="00661A21" w:rsidRPr="003F177B" w:rsidRDefault="00661A21" w:rsidP="003F177B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3F177B">
        <w:rPr>
          <w:rFonts w:ascii="Times New Roman" w:hAnsi="Times New Roman"/>
          <w:b/>
          <w:sz w:val="32"/>
          <w:szCs w:val="32"/>
        </w:rPr>
        <w:t xml:space="preserve">Уважаемые граждане </w:t>
      </w:r>
      <w:proofErr w:type="spellStart"/>
      <w:r w:rsidRPr="003F177B">
        <w:rPr>
          <w:rFonts w:ascii="Times New Roman" w:hAnsi="Times New Roman"/>
          <w:b/>
          <w:sz w:val="32"/>
          <w:szCs w:val="32"/>
        </w:rPr>
        <w:t>Вараксинского</w:t>
      </w:r>
      <w:proofErr w:type="spellEnd"/>
      <w:r w:rsidRPr="003F177B">
        <w:rPr>
          <w:rFonts w:ascii="Times New Roman" w:hAnsi="Times New Roman"/>
          <w:b/>
          <w:sz w:val="32"/>
          <w:szCs w:val="32"/>
        </w:rPr>
        <w:t xml:space="preserve"> сельсовета!</w:t>
      </w:r>
    </w:p>
    <w:p w:rsidR="00661A21" w:rsidRDefault="00661A21" w:rsidP="007E2493">
      <w:pPr>
        <w:pStyle w:val="a3"/>
        <w:rPr>
          <w:rFonts w:ascii="Times New Roman" w:hAnsi="Times New Roman"/>
          <w:b/>
          <w:sz w:val="24"/>
          <w:szCs w:val="24"/>
        </w:rPr>
      </w:pPr>
    </w:p>
    <w:p w:rsidR="006A56F6" w:rsidRDefault="006A56F6" w:rsidP="003F177B">
      <w:pPr>
        <w:jc w:val="both"/>
      </w:pPr>
    </w:p>
    <w:p w:rsidR="007E2493" w:rsidRPr="003F177B" w:rsidRDefault="003F177B" w:rsidP="003F177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661A21" w:rsidRPr="003F177B">
        <w:rPr>
          <w:b/>
          <w:sz w:val="28"/>
          <w:szCs w:val="28"/>
        </w:rPr>
        <w:t xml:space="preserve">12 августа состоялось собрание граждан </w:t>
      </w:r>
      <w:proofErr w:type="spellStart"/>
      <w:r w:rsidR="00661A21" w:rsidRPr="003F177B">
        <w:rPr>
          <w:b/>
          <w:sz w:val="28"/>
          <w:szCs w:val="28"/>
        </w:rPr>
        <w:t>Вараксинского</w:t>
      </w:r>
      <w:proofErr w:type="spellEnd"/>
      <w:r w:rsidR="00661A21" w:rsidRPr="003F177B">
        <w:rPr>
          <w:b/>
          <w:sz w:val="28"/>
          <w:szCs w:val="28"/>
        </w:rPr>
        <w:t xml:space="preserve"> сельсовета по выбору инициативного проекта выдвигаемого на </w:t>
      </w:r>
      <w:proofErr w:type="gramStart"/>
      <w:r w:rsidR="00661A21" w:rsidRPr="003F177B">
        <w:rPr>
          <w:b/>
          <w:sz w:val="28"/>
          <w:szCs w:val="28"/>
        </w:rPr>
        <w:t>конкурс  инициативного</w:t>
      </w:r>
      <w:proofErr w:type="gramEnd"/>
      <w:r w:rsidR="00661A21" w:rsidRPr="003F177B">
        <w:rPr>
          <w:b/>
          <w:sz w:val="28"/>
          <w:szCs w:val="28"/>
        </w:rPr>
        <w:t xml:space="preserve"> бюджетирования Новосибирской области. Единогласным решением собрания выбран проект «</w:t>
      </w:r>
      <w:r w:rsidR="00661A21" w:rsidRPr="003F177B">
        <w:rPr>
          <w:b/>
          <w:sz w:val="28"/>
          <w:szCs w:val="28"/>
        </w:rPr>
        <w:t xml:space="preserve">Ремонт автомобильной дороги по улице Лесная в деревне </w:t>
      </w:r>
      <w:proofErr w:type="spellStart"/>
      <w:r w:rsidR="00661A21" w:rsidRPr="003F177B">
        <w:rPr>
          <w:b/>
          <w:sz w:val="28"/>
          <w:szCs w:val="28"/>
        </w:rPr>
        <w:t>Усманка</w:t>
      </w:r>
      <w:proofErr w:type="spellEnd"/>
      <w:r w:rsidR="00661A21" w:rsidRPr="003F177B">
        <w:rPr>
          <w:b/>
          <w:sz w:val="28"/>
          <w:szCs w:val="28"/>
        </w:rPr>
        <w:t xml:space="preserve">». </w:t>
      </w:r>
      <w:r w:rsidRPr="003F177B">
        <w:rPr>
          <w:b/>
          <w:sz w:val="28"/>
          <w:szCs w:val="28"/>
        </w:rPr>
        <w:t>Создана уполномоченная</w:t>
      </w:r>
      <w:r w:rsidRPr="003F177B">
        <w:rPr>
          <w:b/>
          <w:sz w:val="28"/>
          <w:szCs w:val="28"/>
        </w:rPr>
        <w:t xml:space="preserve"> </w:t>
      </w:r>
      <w:r w:rsidRPr="003F177B">
        <w:rPr>
          <w:b/>
          <w:sz w:val="28"/>
          <w:szCs w:val="28"/>
        </w:rPr>
        <w:t>группа</w:t>
      </w:r>
      <w:r w:rsidRPr="003F177B">
        <w:rPr>
          <w:b/>
          <w:sz w:val="28"/>
          <w:szCs w:val="28"/>
        </w:rPr>
        <w:t xml:space="preserve"> граждан по реализации</w:t>
      </w:r>
      <w:r w:rsidRPr="003F177B">
        <w:rPr>
          <w:b/>
          <w:sz w:val="28"/>
          <w:szCs w:val="28"/>
        </w:rPr>
        <w:t xml:space="preserve"> </w:t>
      </w:r>
      <w:proofErr w:type="gramStart"/>
      <w:r w:rsidRPr="003F177B">
        <w:rPr>
          <w:b/>
          <w:sz w:val="28"/>
          <w:szCs w:val="28"/>
        </w:rPr>
        <w:t xml:space="preserve">данного </w:t>
      </w:r>
      <w:r w:rsidRPr="003F177B">
        <w:rPr>
          <w:b/>
          <w:sz w:val="28"/>
          <w:szCs w:val="28"/>
        </w:rPr>
        <w:t xml:space="preserve"> проекта</w:t>
      </w:r>
      <w:proofErr w:type="gramEnd"/>
      <w:r w:rsidRPr="003F177B">
        <w:rPr>
          <w:b/>
          <w:sz w:val="28"/>
          <w:szCs w:val="28"/>
        </w:rPr>
        <w:t xml:space="preserve">, возглавил которую </w:t>
      </w:r>
      <w:proofErr w:type="spellStart"/>
      <w:r w:rsidRPr="003F177B">
        <w:rPr>
          <w:b/>
          <w:sz w:val="28"/>
          <w:szCs w:val="28"/>
        </w:rPr>
        <w:t>Вахитов</w:t>
      </w:r>
      <w:proofErr w:type="spellEnd"/>
      <w:r w:rsidRPr="003F177B">
        <w:rPr>
          <w:b/>
          <w:sz w:val="28"/>
          <w:szCs w:val="28"/>
        </w:rPr>
        <w:t xml:space="preserve"> </w:t>
      </w:r>
      <w:proofErr w:type="spellStart"/>
      <w:r w:rsidRPr="003F177B">
        <w:rPr>
          <w:b/>
          <w:sz w:val="28"/>
          <w:szCs w:val="28"/>
        </w:rPr>
        <w:t>Халит</w:t>
      </w:r>
      <w:proofErr w:type="spellEnd"/>
      <w:r w:rsidRPr="003F177B">
        <w:rPr>
          <w:b/>
          <w:sz w:val="28"/>
          <w:szCs w:val="28"/>
        </w:rPr>
        <w:t xml:space="preserve"> </w:t>
      </w:r>
      <w:proofErr w:type="spellStart"/>
      <w:r w:rsidRPr="003F177B">
        <w:rPr>
          <w:b/>
          <w:sz w:val="28"/>
          <w:szCs w:val="28"/>
        </w:rPr>
        <w:t>Гатиятович</w:t>
      </w:r>
      <w:proofErr w:type="spellEnd"/>
      <w:r w:rsidRPr="003F177B">
        <w:rPr>
          <w:b/>
          <w:sz w:val="28"/>
          <w:szCs w:val="28"/>
        </w:rPr>
        <w:t>.</w:t>
      </w:r>
    </w:p>
    <w:p w:rsidR="00661A21" w:rsidRPr="00661A21" w:rsidRDefault="00661A21" w:rsidP="00661A21">
      <w:pPr>
        <w:rPr>
          <w:b/>
          <w:sz w:val="28"/>
          <w:szCs w:val="28"/>
        </w:rPr>
      </w:pPr>
    </w:p>
    <w:p w:rsidR="007E2493" w:rsidRPr="00236387" w:rsidRDefault="007E2493" w:rsidP="007E2493">
      <w:pPr>
        <w:spacing w:before="100" w:beforeAutospacing="1" w:after="100" w:afterAutospacing="1"/>
        <w:rPr>
          <w:sz w:val="24"/>
          <w:szCs w:val="24"/>
          <w:lang w:eastAsia="ru-RU"/>
        </w:rPr>
      </w:pPr>
      <w:r w:rsidRPr="00236387">
        <w:rPr>
          <w:noProof/>
          <w:sz w:val="24"/>
          <w:szCs w:val="24"/>
          <w:lang w:eastAsia="ru-RU"/>
        </w:rPr>
        <w:lastRenderedPageBreak/>
        <w:drawing>
          <wp:inline distT="0" distB="0" distL="0" distR="0" wp14:anchorId="0B311184" wp14:editId="7479BD55">
            <wp:extent cx="5753100" cy="3528060"/>
            <wp:effectExtent l="0" t="0" r="0" b="0"/>
            <wp:docPr id="2" name="Рисунок 2" descr="C:\Users\Администратор резерв\Desktop\Вместе против коррупц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 резерв\Desktop\Вместе против коррупции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52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493" w:rsidRDefault="007E2493" w:rsidP="007E2493">
      <w:pPr>
        <w:pStyle w:val="a5"/>
      </w:pPr>
    </w:p>
    <w:p w:rsidR="007E2493" w:rsidRDefault="007E2493" w:rsidP="007E2493">
      <w:pPr>
        <w:jc w:val="center"/>
      </w:pPr>
      <w:r>
        <w:br/>
      </w:r>
      <w:r w:rsidRPr="004362A2">
        <w:rPr>
          <w:rFonts w:ascii="Inter" w:hAnsi="Inter"/>
          <w:b/>
          <w:color w:val="101010"/>
          <w:sz w:val="36"/>
          <w:szCs w:val="36"/>
          <w:shd w:val="clear" w:color="auto" w:fill="FFFFFF"/>
        </w:rPr>
        <w:t>Международный молодежный конкурс социальной антикоррупционной рекламы «Вместе против коррупции!»</w:t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В 2024 году Генеральной прокуратурой Российской Федерации организован Международный молодежный конкурс социальной антикоррупционной рекламы «Вместе против коррупции!».</w:t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Конкурс проводится по трем номинациям - «Лучший плакат», «Лучший рисунок» и «Лучший видеоролик» в трех возрастных группах (от 10 до 15 лет, от 16 до 20 лет, от 21 до 25 лет).</w:t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Прием конкурсных работ осуществляется на сайте конкурса </w:t>
      </w:r>
      <w:r w:rsidRPr="00236387">
        <w:rPr>
          <w:rFonts w:ascii="Inter" w:hAnsi="Inter"/>
          <w:b/>
          <w:color w:val="101010"/>
          <w:sz w:val="27"/>
          <w:szCs w:val="27"/>
          <w:shd w:val="clear" w:color="auto" w:fill="FFFFFF"/>
        </w:rPr>
        <w:t>www.anticorruption.life</w:t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 до 1 октября 2024 года.</w:t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Подведение итогов планируется приурочить к Международному дню борьбы с коррупцией (9 декабря 2024 года).</w:t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</w:rPr>
        <w:br/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Правила проведения конкурса, условия участия и критерии оценки работ размещены на сайте конкурса -</w:t>
      </w:r>
      <w:r w:rsidRPr="00236387">
        <w:rPr>
          <w:rFonts w:ascii="Inter" w:hAnsi="Inter"/>
          <w:b/>
          <w:color w:val="101010"/>
          <w:sz w:val="27"/>
          <w:szCs w:val="27"/>
          <w:shd w:val="clear" w:color="auto" w:fill="FFFFFF"/>
        </w:rPr>
        <w:t>https://clck.ru/UYcSe</w:t>
      </w:r>
    </w:p>
    <w:p w:rsidR="007E2493" w:rsidRDefault="007E2493"/>
    <w:p w:rsidR="007E2493" w:rsidRPr="00A53518" w:rsidRDefault="007E2493" w:rsidP="007E2493">
      <w:pPr>
        <w:rPr>
          <w:rFonts w:ascii="Calibri" w:hAnsi="Calibri"/>
          <w:sz w:val="27"/>
        </w:rPr>
      </w:pPr>
      <w:r>
        <w:rPr>
          <w:rFonts w:ascii="Calibri" w:hAnsi="Calibri"/>
          <w:sz w:val="27"/>
        </w:rPr>
        <w:t>________________________________________________________________</w:t>
      </w:r>
    </w:p>
    <w:p w:rsidR="007E2493" w:rsidRPr="00577E1F" w:rsidRDefault="007E2493" w:rsidP="007E2493">
      <w:pPr>
        <w:pStyle w:val="a3"/>
        <w:jc w:val="both"/>
        <w:rPr>
          <w:rFonts w:ascii="Times New Roman" w:hAnsi="Times New Roman"/>
          <w:i/>
          <w:sz w:val="24"/>
          <w:szCs w:val="24"/>
        </w:rPr>
      </w:pPr>
      <w:r>
        <w:rPr>
          <w:sz w:val="27"/>
        </w:rPr>
        <w:tab/>
      </w:r>
      <w:r w:rsidRPr="00577E1F"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</w:t>
      </w:r>
      <w:r w:rsidRPr="00577E1F">
        <w:rPr>
          <w:rFonts w:ascii="Times New Roman" w:hAnsi="Times New Roman"/>
          <w:i/>
          <w:sz w:val="24"/>
          <w:szCs w:val="24"/>
        </w:rPr>
        <w:lastRenderedPageBreak/>
        <w:t>Колесникова И.В. Распечатка «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7E2493" w:rsidRDefault="007E2493"/>
    <w:sectPr w:rsidR="007E24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5F5"/>
    <w:rsid w:val="003F177B"/>
    <w:rsid w:val="004555F5"/>
    <w:rsid w:val="00661A21"/>
    <w:rsid w:val="006A56F6"/>
    <w:rsid w:val="007E2493"/>
    <w:rsid w:val="00DF3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315F4"/>
  <w15:chartTrackingRefBased/>
  <w15:docId w15:val="{7CB34473-7A50-4458-9E1E-D9F1010D4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E249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E2493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7E2493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7E249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4</cp:revision>
  <dcterms:created xsi:type="dcterms:W3CDTF">2024-09-03T03:01:00Z</dcterms:created>
  <dcterms:modified xsi:type="dcterms:W3CDTF">2024-09-05T08:44:00Z</dcterms:modified>
</cp:coreProperties>
</file>